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697E" w14:textId="10691B5C" w:rsidR="00312353" w:rsidRDefault="005B46EB">
      <w:pPr>
        <w:pStyle w:val="BodyText"/>
        <w:tabs>
          <w:tab w:val="left" w:pos="7945"/>
          <w:tab w:val="right" w:pos="8796"/>
        </w:tabs>
        <w:spacing w:before="1"/>
        <w:ind w:left="7"/>
        <w:jc w:val="center"/>
      </w:pPr>
      <w:r>
        <w:rPr>
          <w:noProof/>
        </w:rPr>
        <mc:AlternateContent>
          <mc:Choice Requires="wps">
            <w:drawing>
              <wp:anchor distT="0" distB="0" distL="0" distR="0" simplePos="0" relativeHeight="487587840" behindDoc="1" locked="0" layoutInCell="1" allowOverlap="1" wp14:anchorId="5CD6BC0D" wp14:editId="144107AD">
                <wp:simplePos x="0" y="0"/>
                <wp:positionH relativeFrom="page">
                  <wp:posOffset>1061085</wp:posOffset>
                </wp:positionH>
                <wp:positionV relativeFrom="paragraph">
                  <wp:posOffset>181610</wp:posOffset>
                </wp:positionV>
                <wp:extent cx="5615940" cy="1270"/>
                <wp:effectExtent l="0" t="0" r="0" b="0"/>
                <wp:wrapTopAndBottom/>
                <wp:docPr id="5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5940" cy="1270"/>
                        </a:xfrm>
                        <a:custGeom>
                          <a:avLst/>
                          <a:gdLst>
                            <a:gd name="T0" fmla="+- 0 1671 1671"/>
                            <a:gd name="T1" fmla="*/ T0 w 8844"/>
                            <a:gd name="T2" fmla="+- 0 10515 1671"/>
                            <a:gd name="T3" fmla="*/ T2 w 8844"/>
                          </a:gdLst>
                          <a:ahLst/>
                          <a:cxnLst>
                            <a:cxn ang="0">
                              <a:pos x="T1" y="0"/>
                            </a:cxn>
                            <a:cxn ang="0">
                              <a:pos x="T3" y="0"/>
                            </a:cxn>
                          </a:cxnLst>
                          <a:rect l="0" t="0" r="r" b="b"/>
                          <a:pathLst>
                            <a:path w="8844">
                              <a:moveTo>
                                <a:pt x="0" y="0"/>
                              </a:moveTo>
                              <a:lnTo>
                                <a:pt x="88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DB44" id="Freeform 36" o:spid="_x0000_s1026" style="position:absolute;margin-left:83.55pt;margin-top:14.3pt;width:442.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" path="m,l8844,e" filled="f">
                <v:path arrowok="t" o:connecttype="custom" o:connectlocs="0,0;5615940,0" o:connectangles="0,0"/>
                <w10:wrap type="topAndBottom" anchorx="page"/>
              </v:shape>
            </w:pict>
          </mc:Fallback>
        </mc:AlternateContent>
      </w:r>
      <w:r w:rsidR="006C04F9">
        <w:t>ISSN:</w:t>
      </w:r>
      <w:r w:rsidR="006C04F9">
        <w:rPr>
          <w:spacing w:val="-2"/>
        </w:rPr>
        <w:t xml:space="preserve"> </w:t>
      </w:r>
      <w:r w:rsidR="006C04F9">
        <w:t>2252-8792,</w:t>
      </w:r>
      <w:r w:rsidR="006C04F9">
        <w:rPr>
          <w:spacing w:val="-4"/>
        </w:rPr>
        <w:t xml:space="preserve"> </w:t>
      </w:r>
      <w:r w:rsidR="006C04F9">
        <w:t>DOIs:</w:t>
      </w:r>
      <w:r w:rsidR="006C04F9">
        <w:rPr>
          <w:spacing w:val="-1"/>
        </w:rPr>
        <w:t xml:space="preserve"> </w:t>
      </w:r>
      <w:r w:rsidR="006C04F9">
        <w:t xml:space="preserve">10.11591/ijape.v12.i1.pp1-12 </w:t>
      </w:r>
      <w:r w:rsidR="006C04F9">
        <w:tab/>
      </w:r>
      <w:r w:rsidR="006C04F9">
        <w:rPr>
          <w:rFonts w:ascii="Wingdings" w:hAnsi="Wingdings"/>
        </w:rPr>
        <w:t></w:t>
      </w:r>
      <w:r w:rsidR="006C04F9">
        <w:rPr>
          <w:rFonts w:ascii="Wingdings" w:hAnsi="Wingdings"/>
        </w:rPr>
        <w:t></w:t>
      </w:r>
      <w:r w:rsidR="006C04F9">
        <w:rPr>
          <w:rFonts w:ascii="Wingdings" w:hAnsi="Wingdings"/>
        </w:rPr>
        <w:t></w:t>
      </w:r>
      <w:r w:rsidR="006C04F9">
        <w:tab/>
        <w:t>1</w:t>
      </w:r>
    </w:p>
    <w:p w14:paraId="624FC9C2" w14:textId="533DD560" w:rsidR="00312353" w:rsidRDefault="000C1E7C">
      <w:pPr>
        <w:pStyle w:val="Title"/>
      </w:pPr>
      <w:r w:rsidRPr="000C1E7C">
        <w:t xml:space="preserve">Battery Charger Regulator </w:t>
      </w:r>
      <w:r w:rsidR="007F4583">
        <w:t>w</w:t>
      </w:r>
      <w:r w:rsidRPr="000C1E7C">
        <w:t>ith Fully Controlled Return 15 V / 5 A In Uninterruptible Power Supply</w:t>
      </w:r>
    </w:p>
    <w:p w14:paraId="29FC0B9E" w14:textId="77777777" w:rsidR="00312353" w:rsidRDefault="00312353">
      <w:pPr>
        <w:pStyle w:val="BodyText"/>
        <w:spacing w:before="1"/>
        <w:rPr>
          <w:b/>
          <w:sz w:val="40"/>
        </w:rPr>
      </w:pPr>
    </w:p>
    <w:p w14:paraId="3BBA4496" w14:textId="0A603003" w:rsidR="00FD24B6" w:rsidRDefault="005B46EB" w:rsidP="005B46EB">
      <w:pPr>
        <w:pStyle w:val="Heading1"/>
        <w:ind w:left="10"/>
        <w:jc w:val="center"/>
      </w:pPr>
      <w:r>
        <w:t>Arnawan Hasibuan</w:t>
      </w:r>
      <w:r>
        <w:rPr>
          <w:vertAlign w:val="superscript"/>
        </w:rPr>
        <w:t>1</w:t>
      </w:r>
      <w:r>
        <w:t>,</w:t>
      </w:r>
      <w:r>
        <w:rPr>
          <w:spacing w:val="-1"/>
        </w:rPr>
        <w:t xml:space="preserve"> </w:t>
      </w:r>
      <w:r>
        <w:t>Muhammad Daud</w:t>
      </w:r>
      <w:r>
        <w:rPr>
          <w:vertAlign w:val="superscript"/>
        </w:rPr>
        <w:t>1</w:t>
      </w:r>
      <w:r>
        <w:t>,</w:t>
      </w:r>
      <w:r>
        <w:rPr>
          <w:spacing w:val="-1"/>
        </w:rPr>
        <w:t xml:space="preserve"> </w:t>
      </w:r>
      <w:r>
        <w:t xml:space="preserve">Rizki Shobirin Hutagalung </w:t>
      </w:r>
      <w:r>
        <w:rPr>
          <w:vertAlign w:val="superscript"/>
        </w:rPr>
        <w:t>1</w:t>
      </w:r>
      <w:r>
        <w:t>,</w:t>
      </w:r>
      <w:r>
        <w:rPr>
          <w:spacing w:val="-1"/>
        </w:rPr>
        <w:t xml:space="preserve"> </w:t>
      </w:r>
      <w:r>
        <w:t xml:space="preserve">Kartika </w:t>
      </w:r>
      <w:r>
        <w:rPr>
          <w:vertAlign w:val="superscript"/>
        </w:rPr>
        <w:t>1</w:t>
      </w:r>
      <w:r w:rsidR="00FD24B6">
        <w:t>, I Made Ari Nrartha</w:t>
      </w:r>
      <w:r w:rsidR="00FD24B6">
        <w:rPr>
          <w:vertAlign w:val="superscript"/>
        </w:rPr>
        <w:t>2</w:t>
      </w:r>
      <w:r w:rsidR="00FD24B6">
        <w:t>, Rizky Almunadiansyah</w:t>
      </w:r>
      <w:r w:rsidR="00FD24B6">
        <w:rPr>
          <w:vertAlign w:val="superscript"/>
        </w:rPr>
        <w:t>1</w:t>
      </w:r>
    </w:p>
    <w:p w14:paraId="7C1BADFD" w14:textId="69E61B82" w:rsidR="005B46EB" w:rsidRPr="00FD24B6" w:rsidRDefault="00FD24B6" w:rsidP="005B46EB">
      <w:pPr>
        <w:pStyle w:val="Heading1"/>
        <w:ind w:left="10"/>
        <w:jc w:val="center"/>
      </w:pPr>
      <w:r>
        <w:t xml:space="preserve"> </w:t>
      </w:r>
    </w:p>
    <w:p w14:paraId="20C80219" w14:textId="743C4A2B" w:rsidR="00312353" w:rsidRDefault="006C04F9" w:rsidP="002263E0">
      <w:pPr>
        <w:spacing w:before="2" w:line="183" w:lineRule="exact"/>
        <w:ind w:left="5"/>
        <w:jc w:val="center"/>
        <w:rPr>
          <w:sz w:val="16"/>
        </w:rPr>
      </w:pPr>
      <w:r>
        <w:rPr>
          <w:sz w:val="16"/>
          <w:vertAlign w:val="superscript"/>
        </w:rPr>
        <w:t>1</w:t>
      </w:r>
      <w:r w:rsidR="002263E0" w:rsidRPr="002263E0">
        <w:t xml:space="preserve"> </w:t>
      </w:r>
      <w:r w:rsidR="002263E0" w:rsidRPr="002263E0">
        <w:rPr>
          <w:sz w:val="16"/>
        </w:rPr>
        <w:t xml:space="preserve">Department of Electrical Engineering, </w:t>
      </w:r>
      <w:r w:rsidR="00FD24B6">
        <w:rPr>
          <w:sz w:val="16"/>
        </w:rPr>
        <w:t xml:space="preserve">Universitas </w:t>
      </w:r>
      <w:r w:rsidR="002263E0" w:rsidRPr="002263E0">
        <w:rPr>
          <w:sz w:val="16"/>
        </w:rPr>
        <w:t>Malikussaleh, Lhokseumawe, Indonesia</w:t>
      </w:r>
    </w:p>
    <w:p w14:paraId="58A9EFC5" w14:textId="4CC45E7B" w:rsidR="00FD24B6" w:rsidRDefault="00FD24B6" w:rsidP="002263E0">
      <w:pPr>
        <w:spacing w:before="2" w:line="183" w:lineRule="exact"/>
        <w:ind w:left="5"/>
        <w:jc w:val="center"/>
      </w:pPr>
      <w:r>
        <w:rPr>
          <w:sz w:val="16"/>
          <w:vertAlign w:val="superscript"/>
        </w:rPr>
        <w:t>1</w:t>
      </w:r>
      <w:r w:rsidRPr="002263E0">
        <w:t xml:space="preserve"> </w:t>
      </w:r>
      <w:r w:rsidRPr="002263E0">
        <w:rPr>
          <w:sz w:val="16"/>
        </w:rPr>
        <w:t xml:space="preserve">Department of Electrical Engineering, </w:t>
      </w:r>
      <w:r>
        <w:rPr>
          <w:sz w:val="16"/>
        </w:rPr>
        <w:t>Mataram</w:t>
      </w:r>
      <w:r w:rsidRPr="002263E0">
        <w:rPr>
          <w:sz w:val="16"/>
        </w:rPr>
        <w:t xml:space="preserve"> University, </w:t>
      </w:r>
      <w:r>
        <w:rPr>
          <w:sz w:val="16"/>
        </w:rPr>
        <w:t>Matarm</w:t>
      </w:r>
      <w:r w:rsidRPr="002263E0">
        <w:rPr>
          <w:sz w:val="16"/>
        </w:rPr>
        <w:t>, Indonesia</w:t>
      </w:r>
    </w:p>
    <w:p w14:paraId="64BB5786" w14:textId="77777777" w:rsidR="00106E7E" w:rsidRDefault="00106E7E">
      <w:pPr>
        <w:pStyle w:val="BodyText"/>
        <w:spacing w:before="7"/>
        <w:rPr>
          <w:sz w:val="16"/>
        </w:rPr>
      </w:pPr>
    </w:p>
    <w:tbl>
      <w:tblPr>
        <w:tblStyle w:val="TableGrid"/>
        <w:tblW w:w="8735" w:type="dxa"/>
        <w:jc w:val="center"/>
        <w:tblLook w:val="04A0" w:firstRow="1" w:lastRow="0" w:firstColumn="1" w:lastColumn="0" w:noHBand="0" w:noVBand="1"/>
      </w:tblPr>
      <w:tblGrid>
        <w:gridCol w:w="2679"/>
        <w:gridCol w:w="282"/>
        <w:gridCol w:w="5774"/>
      </w:tblGrid>
      <w:tr w:rsidR="00106E7E" w14:paraId="2FDF262F" w14:textId="77777777" w:rsidTr="00106E7E">
        <w:trPr>
          <w:jc w:val="center"/>
        </w:trPr>
        <w:tc>
          <w:tcPr>
            <w:tcW w:w="2679" w:type="dxa"/>
            <w:tcBorders>
              <w:top w:val="double" w:sz="4" w:space="0" w:color="auto"/>
              <w:left w:val="nil"/>
              <w:bottom w:val="single" w:sz="4" w:space="0" w:color="auto"/>
              <w:right w:val="nil"/>
            </w:tcBorders>
          </w:tcPr>
          <w:p w14:paraId="021993DD" w14:textId="77777777" w:rsidR="00106E7E" w:rsidRPr="00106E7E" w:rsidRDefault="00106E7E" w:rsidP="003C7E02">
            <w:pPr>
              <w:spacing w:before="120"/>
              <w:jc w:val="both"/>
              <w:rPr>
                <w:b/>
                <w:sz w:val="20"/>
                <w:szCs w:val="20"/>
                <w:lang w:val="id-ID"/>
              </w:rPr>
            </w:pPr>
            <w:r w:rsidRPr="00106E7E">
              <w:rPr>
                <w:b/>
                <w:sz w:val="20"/>
                <w:szCs w:val="20"/>
              </w:rPr>
              <w:t>Article Info</w:t>
            </w:r>
          </w:p>
        </w:tc>
        <w:tc>
          <w:tcPr>
            <w:tcW w:w="282" w:type="dxa"/>
            <w:tcBorders>
              <w:top w:val="double" w:sz="4" w:space="0" w:color="auto"/>
              <w:left w:val="nil"/>
              <w:bottom w:val="nil"/>
              <w:right w:val="nil"/>
            </w:tcBorders>
          </w:tcPr>
          <w:p w14:paraId="2A4A3325" w14:textId="77777777" w:rsidR="00106E7E" w:rsidRDefault="00106E7E" w:rsidP="003C7E02">
            <w:pPr>
              <w:spacing w:before="120"/>
              <w:jc w:val="center"/>
            </w:pPr>
          </w:p>
        </w:tc>
        <w:tc>
          <w:tcPr>
            <w:tcW w:w="5774" w:type="dxa"/>
            <w:tcBorders>
              <w:top w:val="double" w:sz="4" w:space="0" w:color="auto"/>
              <w:left w:val="nil"/>
              <w:bottom w:val="single" w:sz="4" w:space="0" w:color="auto"/>
              <w:right w:val="nil"/>
            </w:tcBorders>
          </w:tcPr>
          <w:p w14:paraId="7B98CC36" w14:textId="421C5D7E" w:rsidR="00106E7E" w:rsidRPr="00957C11" w:rsidRDefault="00106E7E" w:rsidP="003C7E02">
            <w:pPr>
              <w:spacing w:before="120"/>
              <w:rPr>
                <w:color w:val="000000"/>
                <w:sz w:val="24"/>
                <w:szCs w:val="24"/>
              </w:rPr>
            </w:pPr>
            <w:r w:rsidRPr="00106E7E">
              <w:rPr>
                <w:b/>
                <w:bCs/>
                <w:iCs/>
                <w:color w:val="000000"/>
                <w:sz w:val="20"/>
                <w:szCs w:val="20"/>
              </w:rPr>
              <w:t>ABSTRACT</w:t>
            </w:r>
          </w:p>
        </w:tc>
      </w:tr>
      <w:tr w:rsidR="00106E7E" w14:paraId="4829D936" w14:textId="77777777" w:rsidTr="00106E7E">
        <w:trPr>
          <w:trHeight w:val="1268"/>
          <w:jc w:val="center"/>
        </w:trPr>
        <w:tc>
          <w:tcPr>
            <w:tcW w:w="2679" w:type="dxa"/>
            <w:tcBorders>
              <w:top w:val="single" w:sz="4" w:space="0" w:color="auto"/>
              <w:left w:val="nil"/>
              <w:bottom w:val="single" w:sz="4" w:space="0" w:color="auto"/>
              <w:right w:val="nil"/>
            </w:tcBorders>
          </w:tcPr>
          <w:p w14:paraId="1EC8A893" w14:textId="77777777" w:rsidR="00106E7E" w:rsidRPr="00106E7E" w:rsidRDefault="00106E7E" w:rsidP="003C7E02">
            <w:pPr>
              <w:spacing w:before="120" w:after="120"/>
              <w:jc w:val="both"/>
              <w:rPr>
                <w:b/>
                <w:i/>
                <w:sz w:val="20"/>
                <w:szCs w:val="20"/>
              </w:rPr>
            </w:pPr>
            <w:r w:rsidRPr="00106E7E">
              <w:rPr>
                <w:b/>
                <w:i/>
                <w:sz w:val="20"/>
                <w:szCs w:val="20"/>
              </w:rPr>
              <w:t>Article history:</w:t>
            </w:r>
          </w:p>
          <w:p w14:paraId="14CB2F2E" w14:textId="77777777" w:rsidR="00106E7E" w:rsidRPr="00106E7E" w:rsidRDefault="00106E7E" w:rsidP="00106E7E">
            <w:pPr>
              <w:jc w:val="both"/>
              <w:rPr>
                <w:sz w:val="20"/>
                <w:szCs w:val="20"/>
              </w:rPr>
            </w:pPr>
            <w:r w:rsidRPr="00106E7E">
              <w:rPr>
                <w:sz w:val="20"/>
                <w:szCs w:val="20"/>
              </w:rPr>
              <w:t>Received 2 Sept. 2022</w:t>
            </w:r>
          </w:p>
          <w:p w14:paraId="51DDA26B" w14:textId="77777777" w:rsidR="00106E7E" w:rsidRPr="00106E7E" w:rsidRDefault="00106E7E" w:rsidP="00106E7E">
            <w:pPr>
              <w:jc w:val="both"/>
              <w:rPr>
                <w:sz w:val="20"/>
                <w:szCs w:val="20"/>
              </w:rPr>
            </w:pPr>
            <w:r w:rsidRPr="00106E7E">
              <w:rPr>
                <w:sz w:val="20"/>
                <w:szCs w:val="20"/>
              </w:rPr>
              <w:t>Fixed January 1, 2023</w:t>
            </w:r>
          </w:p>
          <w:p w14:paraId="639A4E30" w14:textId="3EACD13E" w:rsidR="00106E7E" w:rsidRPr="00106E7E" w:rsidRDefault="00106E7E" w:rsidP="00106E7E">
            <w:pPr>
              <w:jc w:val="both"/>
              <w:rPr>
                <w:sz w:val="20"/>
                <w:szCs w:val="20"/>
              </w:rPr>
            </w:pPr>
            <w:r w:rsidRPr="00106E7E">
              <w:rPr>
                <w:sz w:val="20"/>
                <w:szCs w:val="20"/>
              </w:rPr>
              <w:t>Received 21 Jan, 2023</w:t>
            </w:r>
          </w:p>
          <w:p w14:paraId="31B66CD1" w14:textId="77777777" w:rsidR="00106E7E" w:rsidRPr="00106E7E" w:rsidRDefault="00106E7E" w:rsidP="003C7E02">
            <w:pPr>
              <w:jc w:val="both"/>
              <w:rPr>
                <w:sz w:val="20"/>
                <w:szCs w:val="20"/>
              </w:rPr>
            </w:pPr>
          </w:p>
        </w:tc>
        <w:tc>
          <w:tcPr>
            <w:tcW w:w="282" w:type="dxa"/>
            <w:vMerge w:val="restart"/>
            <w:tcBorders>
              <w:top w:val="nil"/>
              <w:left w:val="nil"/>
              <w:bottom w:val="nil"/>
              <w:right w:val="nil"/>
            </w:tcBorders>
          </w:tcPr>
          <w:p w14:paraId="3E795E8D" w14:textId="77777777" w:rsidR="00106E7E" w:rsidRDefault="00106E7E" w:rsidP="003C7E02">
            <w:pPr>
              <w:spacing w:before="120"/>
              <w:jc w:val="both"/>
            </w:pPr>
          </w:p>
        </w:tc>
        <w:tc>
          <w:tcPr>
            <w:tcW w:w="5774" w:type="dxa"/>
            <w:vMerge w:val="restart"/>
            <w:tcBorders>
              <w:top w:val="single" w:sz="4" w:space="0" w:color="auto"/>
              <w:left w:val="nil"/>
              <w:bottom w:val="nil"/>
              <w:right w:val="nil"/>
            </w:tcBorders>
          </w:tcPr>
          <w:p w14:paraId="512D0BC8" w14:textId="12A0B9C7" w:rsidR="00106E7E" w:rsidRPr="00950477" w:rsidRDefault="003C7C3C" w:rsidP="003C7E02">
            <w:pPr>
              <w:spacing w:before="120"/>
              <w:jc w:val="both"/>
              <w:rPr>
                <w:iCs/>
                <w:color w:val="000000"/>
                <w:sz w:val="18"/>
                <w:szCs w:val="18"/>
              </w:rPr>
            </w:pPr>
            <w:r w:rsidRPr="003C7C3C">
              <w:rPr>
                <w:iCs/>
                <w:color w:val="000000"/>
                <w:sz w:val="18"/>
                <w:szCs w:val="18"/>
              </w:rPr>
              <w:t>Fully controlled rectifier and BCR. The Battery Charge Regulator (BCR) is the most important unit of an Uninterruptible Power Supply (UPS) device. The BCR uses a 15V/5A transformer to lower the voltage so as not to overload the BCR components. Full control using four thyristors serves to supply voltage to the BCR, while the BCR serves to regulate battery charging. Forcing the battery to be charged at a constant voltage with the same current results in shorter battery life. Battery charging through the BCR is set to match the battery voltage, then allowing the BCR to control it by adjusting the phase voltage to 13.5V for High Voltage Discharge (HVD) and 10.5V for Low Voltage Discharge (LVD). By using an IC Regulator combined with a relay as a voltage breaker for a fully charged battery, it will automatically disconnect to avoid overcharging the battery. Based on the performance test results of a fully controlled rectifier system using thyristors and BCR on a 12V/5Ah battery, the output voltage is As a fully controlled 12 V rectifier, the BCR switch can charge the internal battery in minutes with a current that varies between 2.1 A to 0.1 A.</w:t>
            </w:r>
          </w:p>
        </w:tc>
      </w:tr>
      <w:tr w:rsidR="00106E7E" w14:paraId="13114CCF" w14:textId="77777777" w:rsidTr="00106E7E">
        <w:trPr>
          <w:trHeight w:val="1231"/>
          <w:jc w:val="center"/>
        </w:trPr>
        <w:tc>
          <w:tcPr>
            <w:tcW w:w="2679" w:type="dxa"/>
            <w:vMerge w:val="restart"/>
            <w:tcBorders>
              <w:top w:val="single" w:sz="4" w:space="0" w:color="auto"/>
              <w:left w:val="nil"/>
              <w:bottom w:val="single" w:sz="4" w:space="0" w:color="auto"/>
              <w:right w:val="nil"/>
            </w:tcBorders>
          </w:tcPr>
          <w:p w14:paraId="087ED97E" w14:textId="77777777" w:rsidR="00106E7E" w:rsidRPr="00106E7E" w:rsidRDefault="00106E7E" w:rsidP="003C7E02">
            <w:pPr>
              <w:spacing w:before="120" w:after="120"/>
              <w:jc w:val="both"/>
              <w:rPr>
                <w:b/>
                <w:i/>
                <w:sz w:val="20"/>
                <w:szCs w:val="20"/>
              </w:rPr>
            </w:pPr>
            <w:r w:rsidRPr="00106E7E">
              <w:rPr>
                <w:b/>
                <w:i/>
                <w:sz w:val="20"/>
                <w:szCs w:val="20"/>
              </w:rPr>
              <w:t>Keywords:</w:t>
            </w:r>
          </w:p>
          <w:p w14:paraId="27FA1DFE" w14:textId="00AA84E3" w:rsidR="00106E7E" w:rsidRDefault="00106E7E" w:rsidP="00106E7E">
            <w:pPr>
              <w:jc w:val="both"/>
              <w:rPr>
                <w:sz w:val="20"/>
                <w:szCs w:val="20"/>
              </w:rPr>
            </w:pPr>
            <w:r w:rsidRPr="00106E7E">
              <w:rPr>
                <w:sz w:val="20"/>
                <w:szCs w:val="20"/>
              </w:rPr>
              <w:t>Rectifier</w:t>
            </w:r>
          </w:p>
          <w:p w14:paraId="28B8A3B3" w14:textId="42771E96" w:rsidR="00D360E1" w:rsidRPr="00D360E1" w:rsidRDefault="00D360E1" w:rsidP="00106E7E">
            <w:pPr>
              <w:jc w:val="both"/>
              <w:rPr>
                <w:sz w:val="20"/>
                <w:szCs w:val="20"/>
                <w:lang w:val="id-ID"/>
              </w:rPr>
            </w:pPr>
            <w:r>
              <w:rPr>
                <w:sz w:val="20"/>
                <w:szCs w:val="20"/>
                <w:lang w:val="id-ID"/>
              </w:rPr>
              <w:t>Regulator</w:t>
            </w:r>
          </w:p>
          <w:p w14:paraId="2D4CA659" w14:textId="77777777" w:rsidR="00106E7E" w:rsidRDefault="00106E7E" w:rsidP="00106E7E">
            <w:pPr>
              <w:jc w:val="both"/>
              <w:rPr>
                <w:sz w:val="20"/>
                <w:szCs w:val="20"/>
              </w:rPr>
            </w:pPr>
            <w:r w:rsidRPr="00106E7E">
              <w:rPr>
                <w:sz w:val="20"/>
                <w:szCs w:val="20"/>
              </w:rPr>
              <w:t>Battery Charger Control</w:t>
            </w:r>
          </w:p>
          <w:p w14:paraId="415D663A" w14:textId="1F0E3F99" w:rsidR="00106E7E" w:rsidRPr="00106E7E" w:rsidRDefault="00106E7E" w:rsidP="00106E7E">
            <w:pPr>
              <w:jc w:val="both"/>
              <w:rPr>
                <w:sz w:val="20"/>
                <w:szCs w:val="20"/>
              </w:rPr>
            </w:pPr>
            <w:r w:rsidRPr="00106E7E">
              <w:rPr>
                <w:sz w:val="20"/>
                <w:szCs w:val="20"/>
              </w:rPr>
              <w:t xml:space="preserve">IC </w:t>
            </w:r>
            <w:r w:rsidR="00D360E1">
              <w:rPr>
                <w:sz w:val="20"/>
                <w:szCs w:val="20"/>
                <w:lang w:val="id-ID"/>
              </w:rPr>
              <w:t>C</w:t>
            </w:r>
            <w:r w:rsidRPr="00106E7E">
              <w:rPr>
                <w:sz w:val="20"/>
                <w:szCs w:val="20"/>
              </w:rPr>
              <w:t>ontroller</w:t>
            </w:r>
          </w:p>
          <w:p w14:paraId="4C44D3A3" w14:textId="77777777" w:rsidR="00106E7E" w:rsidRDefault="00106E7E" w:rsidP="00106E7E">
            <w:pPr>
              <w:jc w:val="both"/>
              <w:rPr>
                <w:sz w:val="20"/>
                <w:szCs w:val="20"/>
              </w:rPr>
            </w:pPr>
            <w:r w:rsidRPr="00106E7E">
              <w:rPr>
                <w:sz w:val="20"/>
                <w:szCs w:val="20"/>
              </w:rPr>
              <w:t>Uninterruptible Power Supply</w:t>
            </w:r>
          </w:p>
          <w:p w14:paraId="4273FD8F" w14:textId="52D83A63" w:rsidR="00D360E1" w:rsidRPr="00D360E1" w:rsidRDefault="00D360E1" w:rsidP="00106E7E">
            <w:pPr>
              <w:jc w:val="both"/>
              <w:rPr>
                <w:b/>
                <w:iCs/>
                <w:sz w:val="20"/>
                <w:szCs w:val="20"/>
              </w:rPr>
            </w:pPr>
          </w:p>
        </w:tc>
        <w:tc>
          <w:tcPr>
            <w:tcW w:w="282" w:type="dxa"/>
            <w:vMerge/>
            <w:tcBorders>
              <w:top w:val="nil"/>
              <w:left w:val="nil"/>
              <w:bottom w:val="nil"/>
              <w:right w:val="nil"/>
            </w:tcBorders>
          </w:tcPr>
          <w:p w14:paraId="76D320E7" w14:textId="77777777" w:rsidR="00106E7E" w:rsidRDefault="00106E7E" w:rsidP="003C7E02">
            <w:pPr>
              <w:spacing w:before="120"/>
              <w:jc w:val="both"/>
            </w:pPr>
          </w:p>
        </w:tc>
        <w:tc>
          <w:tcPr>
            <w:tcW w:w="5774" w:type="dxa"/>
            <w:vMerge/>
            <w:tcBorders>
              <w:top w:val="nil"/>
              <w:left w:val="nil"/>
              <w:bottom w:val="nil"/>
              <w:right w:val="nil"/>
            </w:tcBorders>
          </w:tcPr>
          <w:p w14:paraId="1CA22279" w14:textId="77777777" w:rsidR="00106E7E" w:rsidRPr="00957C11" w:rsidRDefault="00106E7E" w:rsidP="003C7E02">
            <w:pPr>
              <w:spacing w:before="120"/>
              <w:jc w:val="both"/>
              <w:rPr>
                <w:iCs/>
                <w:color w:val="000000"/>
                <w:sz w:val="18"/>
                <w:szCs w:val="18"/>
              </w:rPr>
            </w:pPr>
          </w:p>
        </w:tc>
      </w:tr>
      <w:tr w:rsidR="00106E7E" w14:paraId="6C22D62A" w14:textId="77777777" w:rsidTr="00106E7E">
        <w:trPr>
          <w:trHeight w:val="70"/>
          <w:jc w:val="center"/>
        </w:trPr>
        <w:tc>
          <w:tcPr>
            <w:tcW w:w="2679" w:type="dxa"/>
            <w:vMerge/>
            <w:tcBorders>
              <w:top w:val="single" w:sz="4" w:space="0" w:color="auto"/>
              <w:left w:val="nil"/>
              <w:bottom w:val="single" w:sz="4" w:space="0" w:color="auto"/>
              <w:right w:val="nil"/>
            </w:tcBorders>
          </w:tcPr>
          <w:p w14:paraId="19BC544E" w14:textId="77777777" w:rsidR="00106E7E" w:rsidRPr="007F286F" w:rsidRDefault="00106E7E" w:rsidP="003C7E02">
            <w:pPr>
              <w:spacing w:before="120" w:after="120"/>
              <w:jc w:val="both"/>
              <w:rPr>
                <w:b/>
                <w:i/>
              </w:rPr>
            </w:pPr>
          </w:p>
        </w:tc>
        <w:tc>
          <w:tcPr>
            <w:tcW w:w="282" w:type="dxa"/>
            <w:vMerge/>
            <w:tcBorders>
              <w:top w:val="nil"/>
              <w:left w:val="nil"/>
              <w:bottom w:val="nil"/>
              <w:right w:val="nil"/>
            </w:tcBorders>
          </w:tcPr>
          <w:p w14:paraId="68FAE32A" w14:textId="77777777" w:rsidR="00106E7E" w:rsidRDefault="00106E7E" w:rsidP="003C7E02">
            <w:pPr>
              <w:spacing w:before="120"/>
              <w:jc w:val="both"/>
            </w:pPr>
          </w:p>
        </w:tc>
        <w:tc>
          <w:tcPr>
            <w:tcW w:w="5774" w:type="dxa"/>
            <w:tcBorders>
              <w:top w:val="nil"/>
              <w:left w:val="nil"/>
              <w:bottom w:val="single" w:sz="4" w:space="0" w:color="auto"/>
              <w:right w:val="nil"/>
            </w:tcBorders>
          </w:tcPr>
          <w:p w14:paraId="7BE9B040" w14:textId="77777777" w:rsidR="00106E7E" w:rsidRDefault="00106E7E" w:rsidP="003C7E0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4F1B79F7" w14:textId="77777777" w:rsidR="00106E7E" w:rsidRPr="00941203" w:rsidRDefault="00106E7E" w:rsidP="003C7E02">
            <w:pPr>
              <w:spacing w:before="120" w:after="120"/>
              <w:jc w:val="right"/>
              <w:rPr>
                <w:i/>
                <w:iCs/>
                <w:color w:val="000000"/>
                <w:sz w:val="18"/>
                <w:szCs w:val="18"/>
              </w:rPr>
            </w:pPr>
            <w:r>
              <w:rPr>
                <w:noProof/>
              </w:rPr>
              <w:drawing>
                <wp:inline distT="0" distB="0" distL="0" distR="0" wp14:anchorId="46837381" wp14:editId="3BF2F8DA">
                  <wp:extent cx="105727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106E7E" w14:paraId="654FEEA7" w14:textId="77777777" w:rsidTr="00106E7E">
        <w:trPr>
          <w:jc w:val="center"/>
        </w:trPr>
        <w:tc>
          <w:tcPr>
            <w:tcW w:w="8735" w:type="dxa"/>
            <w:gridSpan w:val="3"/>
            <w:tcBorders>
              <w:top w:val="nil"/>
              <w:left w:val="nil"/>
              <w:bottom w:val="double" w:sz="4" w:space="0" w:color="auto"/>
              <w:right w:val="nil"/>
            </w:tcBorders>
          </w:tcPr>
          <w:p w14:paraId="0F7EF682" w14:textId="1ED35227" w:rsidR="00106E7E" w:rsidRPr="009836A6" w:rsidRDefault="00106E7E" w:rsidP="003C7E02">
            <w:pPr>
              <w:spacing w:before="120" w:after="120"/>
              <w:rPr>
                <w:b/>
                <w:i/>
                <w:sz w:val="20"/>
                <w:szCs w:val="20"/>
              </w:rPr>
            </w:pPr>
            <w:r w:rsidRPr="009836A6">
              <w:rPr>
                <w:b/>
                <w:i/>
                <w:sz w:val="20"/>
                <w:szCs w:val="20"/>
              </w:rPr>
              <w:t>In accordance Author:</w:t>
            </w:r>
          </w:p>
          <w:p w14:paraId="5AB91BF9" w14:textId="77777777" w:rsidR="00106E7E" w:rsidRPr="00106E7E" w:rsidRDefault="00106E7E" w:rsidP="00106E7E">
            <w:pPr>
              <w:rPr>
                <w:sz w:val="20"/>
                <w:szCs w:val="20"/>
              </w:rPr>
            </w:pPr>
            <w:r w:rsidRPr="00106E7E">
              <w:rPr>
                <w:sz w:val="20"/>
                <w:szCs w:val="20"/>
              </w:rPr>
              <w:t>Arnawan Hasibuan</w:t>
            </w:r>
          </w:p>
          <w:p w14:paraId="2FE92785" w14:textId="6C933424" w:rsidR="00106E7E" w:rsidRDefault="00106E7E" w:rsidP="00106E7E">
            <w:pPr>
              <w:rPr>
                <w:sz w:val="20"/>
                <w:szCs w:val="20"/>
              </w:rPr>
            </w:pPr>
            <w:r w:rsidRPr="00106E7E">
              <w:rPr>
                <w:sz w:val="20"/>
                <w:szCs w:val="20"/>
              </w:rPr>
              <w:t>Department of Electrical Engineering, Malikussaleh University and Electrical Engineering Laboratory</w:t>
            </w:r>
            <w:r w:rsidR="00DB2B83">
              <w:rPr>
                <w:sz w:val="20"/>
                <w:szCs w:val="20"/>
              </w:rPr>
              <w:t xml:space="preserve"> </w:t>
            </w:r>
            <w:r w:rsidRPr="00106E7E">
              <w:rPr>
                <w:sz w:val="20"/>
                <w:szCs w:val="20"/>
              </w:rPr>
              <w:t>Lhokseumawe 24355, Indonesia</w:t>
            </w:r>
          </w:p>
          <w:p w14:paraId="573D4A15" w14:textId="1ACEA3AF" w:rsidR="00106E7E" w:rsidRPr="00106E7E" w:rsidRDefault="00106E7E" w:rsidP="00106E7E">
            <w:pPr>
              <w:rPr>
                <w:sz w:val="20"/>
                <w:szCs w:val="20"/>
              </w:rPr>
            </w:pPr>
            <w:r w:rsidRPr="00106E7E">
              <w:rPr>
                <w:sz w:val="20"/>
                <w:szCs w:val="20"/>
              </w:rPr>
              <w:t>Email: arnawan@unimal.ac.id</w:t>
            </w:r>
          </w:p>
        </w:tc>
      </w:tr>
    </w:tbl>
    <w:p w14:paraId="5784A5E4" w14:textId="20AA3E58" w:rsidR="00106E7E" w:rsidRDefault="00106E7E" w:rsidP="00106E7E">
      <w:pPr>
        <w:pStyle w:val="BodyText"/>
        <w:rPr>
          <w:szCs w:val="24"/>
        </w:rPr>
      </w:pPr>
    </w:p>
    <w:p w14:paraId="3E26761C" w14:textId="77777777" w:rsidR="00106E7E" w:rsidRPr="00106E7E" w:rsidRDefault="00106E7E" w:rsidP="00106E7E">
      <w:pPr>
        <w:pStyle w:val="BodyText"/>
        <w:rPr>
          <w:szCs w:val="24"/>
        </w:rPr>
      </w:pPr>
    </w:p>
    <w:p w14:paraId="39DB2F4E" w14:textId="77777777" w:rsidR="00312353" w:rsidRDefault="006C04F9" w:rsidP="00106E7E">
      <w:pPr>
        <w:pStyle w:val="Heading1"/>
        <w:numPr>
          <w:ilvl w:val="0"/>
          <w:numId w:val="2"/>
        </w:numPr>
        <w:spacing w:line="229" w:lineRule="exact"/>
        <w:ind w:left="426" w:hanging="426"/>
      </w:pPr>
      <w:r>
        <w:t>INTRODUCTION</w:t>
      </w:r>
    </w:p>
    <w:p w14:paraId="40873B8A" w14:textId="73FCDE72" w:rsidR="00446B2B" w:rsidRPr="009A5122" w:rsidRDefault="00446B2B" w:rsidP="00400B0F">
      <w:pPr>
        <w:pStyle w:val="BodyText"/>
        <w:ind w:right="2" w:firstLine="709"/>
        <w:jc w:val="both"/>
      </w:pPr>
      <w:r w:rsidRPr="009A5122">
        <w:t xml:space="preserve">Uninterruptible Power Supply (UPS) is an electric power system that is able to provide power quickly when electronic devices need it, at the right time to avoid the effects of data loss </w:t>
      </w:r>
      <w:r w:rsidR="009E2EBD" w:rsidRPr="009A5122">
        <w:fldChar w:fldCharType="begin" w:fldLock="1"/>
      </w:r>
      <w:r w:rsidR="00DB2B83">
        <w:instrText>ADDIN CSL_CITATION {"citationItems":[{"id":"ITEM-1","itemData":{"author":[{"dropping-particle":"","family":"Vazquez","given":"Sergio","non-dropping-particle":"","parse-names":false,"suffix":""},{"dropping-particle":"","family":"Zafra","given":"Eduardo","non-dropping-particle":"","parse-names":false,"suffix":""},{"dropping-particle":"","family":"Aguilera","given":"Ricardo P","non-dropping-particle":"","parse-names":false,"suffix":""},{"dropping-particle":"","family":"Geyer","given":"Tobias","non-dropping-particle":"","parse-names":false,"suffix":""},{"dropping-particle":"","family":"Leon","given":"Jose I","non-dropping-particle":"","parse-names":false,"suffix":""},{"dropping-particle":"","family":"Franquelo","given":"Leopoldo G","non-dropping-particle":"","parse-names":false,"suffix":""}],"container-title":"IEEE Transactions on Power Electronics","id":"ITEM-1","issue":"1","issued":{"date-parts":[["2021"]]},"page":"322-331","publisher":"IEEE","title":"Prediction model with harmonic load current components for FCS-MPC of an uninterruptible power supply","type":"article-journal","volume":"37"},"uris":["http://www.mendeley.com/documents/?uuid=4dede4f3-f8a2-4247-be21-c3a9c1315332","http://www.mendeley.com/documents/?uuid=e1b844c8-f421-4bc2-98c2-070129b2a184"]}],"mendeley":{"formattedCitation":"[1]","plainTextFormattedCitation":"[1]","previouslyFormattedCitation":"[1]"},"properties":{"noteIndex":0},"schema":"https://github.com/citation-style-language/schema/raw/master/csl-citation.json"}</w:instrText>
      </w:r>
      <w:r w:rsidR="009E2EBD" w:rsidRPr="009A5122">
        <w:fldChar w:fldCharType="separate"/>
      </w:r>
      <w:r w:rsidR="009E2EBD" w:rsidRPr="009A5122">
        <w:rPr>
          <w:noProof/>
        </w:rPr>
        <w:t>[1]</w:t>
      </w:r>
      <w:r w:rsidR="009E2EBD" w:rsidRPr="009A5122">
        <w:fldChar w:fldCharType="end"/>
      </w:r>
      <w:r w:rsidRPr="009A5122">
        <w:t xml:space="preserve">. One electronic device that is widely </w:t>
      </w:r>
      <w:r w:rsidRPr="009A5122">
        <w:rPr>
          <w:lang w:val="id-ID"/>
        </w:rPr>
        <w:t>used</w:t>
      </w:r>
      <w:r w:rsidRPr="009A5122">
        <w:t xml:space="preserve"> and requires that it is always connected to a power supply is a computer</w:t>
      </w:r>
      <w:r w:rsidR="00C64B68" w:rsidRPr="009A5122">
        <w:rPr>
          <w:lang w:val="id-ID"/>
        </w:rPr>
        <w:t xml:space="preserve"> </w:t>
      </w:r>
      <w:r w:rsidR="00C64B68" w:rsidRPr="009A5122">
        <w:rPr>
          <w:lang w:val="id-ID"/>
        </w:rPr>
        <w:fldChar w:fldCharType="begin" w:fldLock="1"/>
      </w:r>
      <w:r w:rsidR="0086352A">
        <w:rPr>
          <w:lang w:val="id-ID"/>
        </w:rPr>
        <w:instrText>ADDIN CSL_CITATION {"citationItems":[{"id":"ITEM-1","itemData":{"author":[{"dropping-particle":"","family":"Hasibuan","given":"Arnawan","non-dropping-particle":"","parse-names":false,"suffix":""},{"dropping-particle":"","family":"Daud","given":"Muhammad","non-dropping-particle":"","parse-names":false,"suffix":""},{"dropping-particle":"","family":"Kurniawan","given":"Robi","non-dropping-particle":"","parse-names":false,"suffix":""},{"dropping-particle":"","family":"Siregar","given":"Widyana Verawaty","non-dropping-particle":"","parse-names":false,"suffix":""},{"dropping-particle":"","family":"Safna","given":"Putri Anjali","non-dropping-particle":"","parse-names":false,"suffix":""},{"dropping-particle":"","family":"others","given":"","non-dropping-particle":"","parse-names":false,"suffix":""}],"container-title":"2022 6th International Conference on Electrical, Telecommunication and Computer Engineering (ELTICOM)","id":"ITEM-1","issued":{"date-parts":[["2022"]]},"page":"24-29","title":"Comparison Analysis Of Electricity Use By State Electricity Company With Renewable Energy Sources In Household Type 54","type":"paper-conference"},"uris":["http://www.mendeley.com/documents/?uuid=3444d47e-154a-4263-984a-73e329d5d904"]}],"mendeley":{"formattedCitation":"[2]","plainTextFormattedCitation":"[2]","previouslyFormattedCitation":"[2]"},"properties":{"noteIndex":0},"schema":"https://github.com/citation-style-language/schema/raw/master/csl-citation.json"}</w:instrText>
      </w:r>
      <w:r w:rsidR="00C64B68" w:rsidRPr="009A5122">
        <w:rPr>
          <w:lang w:val="id-ID"/>
        </w:rPr>
        <w:fldChar w:fldCharType="separate"/>
      </w:r>
      <w:r w:rsidR="00C64B68" w:rsidRPr="009A5122">
        <w:rPr>
          <w:noProof/>
          <w:lang w:val="id-ID"/>
        </w:rPr>
        <w:t>[2]</w:t>
      </w:r>
      <w:r w:rsidR="00C64B68" w:rsidRPr="009A5122">
        <w:rPr>
          <w:lang w:val="id-ID"/>
        </w:rPr>
        <w:fldChar w:fldCharType="end"/>
      </w:r>
      <w:r w:rsidR="00C64B68" w:rsidRPr="009A5122">
        <w:rPr>
          <w:lang w:val="id-ID"/>
        </w:rPr>
        <w:t xml:space="preserve">, </w:t>
      </w:r>
      <w:r w:rsidR="00C64B68" w:rsidRPr="009A5122">
        <w:rPr>
          <w:lang w:val="id-ID"/>
        </w:rPr>
        <w:fldChar w:fldCharType="begin" w:fldLock="1"/>
      </w:r>
      <w:r w:rsidR="0086352A">
        <w:rPr>
          <w:lang w:val="id-ID"/>
        </w:rPr>
        <w:instrText>ADDIN CSL_CITATION {"citationItems":[{"id":"ITEM-1","itemData":{"author":[{"dropping-particle":"","family":"Kurniawan","given":"Robi","non-dropping-particle":"","parse-names":false,"suffix":""},{"dropping-particle":"","family":"Daud","given":"Muhammad","non-dropping-particle":"","parse-names":false,"suffix":""},{"dropping-particle":"","family":"Hasibuan","given":"Arnawan","non-dropping-particle":"","parse-names":false,"suffix":""}],"container-title":"2022 6th International Conference on Electrical, Telecommunication and Computer Engineering (ELTICOM)","id":"ITEM-1","issued":{"date-parts":[["2022"]]},"page":"30-37","title":"Impact of Intermittent Renewable Energy Generations Penetration on Harmonics in Microgrid Distribution Networks","type":"paper-conference"},"uris":["http://www.mendeley.com/documents/?uuid=5feb4968-608b-4201-9140-bfdc908933b8"]}],"mendeley":{"formattedCitation":"[3]","plainTextFormattedCitation":"[3]","previouslyFormattedCitation":"[3]"},"properties":{"noteIndex":0},"schema":"https://github.com/citation-style-language/schema/raw/master/csl-citation.json"}</w:instrText>
      </w:r>
      <w:r w:rsidR="00C64B68" w:rsidRPr="009A5122">
        <w:rPr>
          <w:lang w:val="id-ID"/>
        </w:rPr>
        <w:fldChar w:fldCharType="separate"/>
      </w:r>
      <w:r w:rsidR="00C64B68" w:rsidRPr="009A5122">
        <w:rPr>
          <w:noProof/>
          <w:lang w:val="id-ID"/>
        </w:rPr>
        <w:t>[3]</w:t>
      </w:r>
      <w:r w:rsidR="00C64B68" w:rsidRPr="009A5122">
        <w:rPr>
          <w:lang w:val="id-ID"/>
        </w:rPr>
        <w:fldChar w:fldCharType="end"/>
      </w:r>
      <w:r w:rsidRPr="009A5122">
        <w:t>.</w:t>
      </w:r>
      <w:r w:rsidR="009A5122" w:rsidRPr="009A5122">
        <w:rPr>
          <w:lang w:val="id-ID"/>
        </w:rPr>
        <w:t xml:space="preserve"> </w:t>
      </w:r>
      <w:r w:rsidRPr="009A5122">
        <w:t xml:space="preserve">The continuity of the electricity source which is usually sourced from PLN to computer equipment </w:t>
      </w:r>
      <w:r w:rsidRPr="009A5122">
        <w:rPr>
          <w:lang w:val="id-ID"/>
        </w:rPr>
        <w:t>cannot</w:t>
      </w:r>
      <w:r w:rsidRPr="009A5122">
        <w:t xml:space="preserve"> be relied upon because it is often interrupted and unstable, so  Uninterruptible Power Supply (UPS) is needed </w:t>
      </w:r>
      <w:r w:rsidR="009A5122" w:rsidRPr="009A5122">
        <w:fldChar w:fldCharType="begin" w:fldLock="1"/>
      </w:r>
      <w:r w:rsidR="0086352A">
        <w:instrText>ADDIN CSL_CITATION {"citationItems":[{"id":"ITEM-1","itemData":{"author":[{"dropping-particle":"","family":"Kurniawan","given":"Robi","non-dropping-particle":"","parse-names":false,"suffix":""},{"dropping-particle":"","family":"Daud","given":"Muhammad","non-dropping-particle":"","parse-names":false,"suffix":""},{"dropping-particle":"","family":"Hasibuan","given":"Arnawan","non-dropping-particle":"","parse-names":false,"suffix":""}],"container-title":"2022 6th International Conference on Electrical, Telecommunication and Computer Engineering (ELTICOM)","id":"ITEM-1","issued":{"date-parts":[["2022"]]},"page":"30-37","title":"Impact of Intermittent Renewable Energy Generations Penetration on Harmonics in Microgrid Distribution Networks","type":"paper-conference"},"uris":["http://www.mendeley.com/documents/?uuid=5feb4968-608b-4201-9140-bfdc908933b8"]}],"mendeley":{"formattedCitation":"[3]","plainTextFormattedCitation":"[3]","previouslyFormattedCitation":"[3]"},"properties":{"noteIndex":0},"schema":"https://github.com/citation-style-language/schema/raw/master/csl-citation.json"}</w:instrText>
      </w:r>
      <w:r w:rsidR="009A5122" w:rsidRPr="009A5122">
        <w:fldChar w:fldCharType="separate"/>
      </w:r>
      <w:r w:rsidR="009A5122" w:rsidRPr="009A5122">
        <w:rPr>
          <w:noProof/>
        </w:rPr>
        <w:t>[3]</w:t>
      </w:r>
      <w:r w:rsidR="009A5122" w:rsidRPr="009A5122">
        <w:fldChar w:fldCharType="end"/>
      </w:r>
      <w:r w:rsidR="009A5122" w:rsidRPr="009A5122">
        <w:rPr>
          <w:lang w:val="id-ID"/>
        </w:rPr>
        <w:t xml:space="preserve">, </w:t>
      </w:r>
      <w:r w:rsidR="009A5122" w:rsidRPr="009A5122">
        <w:rPr>
          <w:lang w:val="id-ID"/>
        </w:rPr>
        <w:fldChar w:fldCharType="begin" w:fldLock="1"/>
      </w:r>
      <w:r w:rsidR="00DB2B83">
        <w:rPr>
          <w:lang w:val="id-ID"/>
        </w:rPr>
        <w:instrText>ADDIN CSL_CITATION {"citationItems":[{"id":"ITEM-1","itemData":{"author":[{"dropping-particle":"","family":"Hordeski","given":"Michael Frank","non-dropping-particle":"","parse-names":false,"suffix":""}],"id":"ITEM-1","issued":{"date-parts":[["2020"]]},"publisher":"CRC Press","title":"Emergency and Backup Power Sources: Preparing for Blackouts and Brownouts","type":"book"},"uris":["http://www.mendeley.com/documents/?uuid=6c0fc2df-2d8d-4dbf-9517-097c40b544f0","http://www.mendeley.com/documents/?uuid=e1035d91-fe14-4746-929f-bafa5f3cce3f"]}],"mendeley":{"formattedCitation":"[4]","plainTextFormattedCitation":"[4]","previouslyFormattedCitation":"[4]"},"properties":{"noteIndex":0},"schema":"https://github.com/citation-style-language/schema/raw/master/csl-citation.json"}</w:instrText>
      </w:r>
      <w:r w:rsidR="009A5122" w:rsidRPr="009A5122">
        <w:rPr>
          <w:lang w:val="id-ID"/>
        </w:rPr>
        <w:fldChar w:fldCharType="separate"/>
      </w:r>
      <w:r w:rsidR="009A5122" w:rsidRPr="009A5122">
        <w:rPr>
          <w:noProof/>
          <w:lang w:val="id-ID"/>
        </w:rPr>
        <w:t>[4]</w:t>
      </w:r>
      <w:r w:rsidR="009A5122" w:rsidRPr="009A5122">
        <w:rPr>
          <w:lang w:val="id-ID"/>
        </w:rPr>
        <w:fldChar w:fldCharType="end"/>
      </w:r>
      <w:r w:rsidRPr="009A5122">
        <w:t>.</w:t>
      </w:r>
      <w:r w:rsidR="009A5122" w:rsidRPr="009A5122">
        <w:rPr>
          <w:lang w:val="id-ID"/>
        </w:rPr>
        <w:t xml:space="preserve"> </w:t>
      </w:r>
      <w:r w:rsidRPr="009A5122">
        <w:t>The main component supporting the work of the UPS is the rectifier system as a battery charger, allowing the inverter to provide AC power in the event of a power outage from PLN</w:t>
      </w:r>
      <w:r w:rsidR="009A5122" w:rsidRPr="009A5122">
        <w:rPr>
          <w:lang w:val="id-ID"/>
        </w:rPr>
        <w:t xml:space="preserve"> </w:t>
      </w:r>
      <w:r w:rsidR="009A5122" w:rsidRPr="009A5122">
        <w:rPr>
          <w:lang w:val="id-ID"/>
        </w:rPr>
        <w:fldChar w:fldCharType="begin" w:fldLock="1"/>
      </w:r>
      <w:r w:rsidR="0086352A">
        <w:rPr>
          <w:lang w:val="id-ID"/>
        </w:rPr>
        <w:instrText>ADDIN CSL_CITATION {"citationItems":[{"id":"ITEM-1","itemData":{"author":[{"dropping-particle":"","family":"Lukman","given":"Fajar Syahbakti","non-dropping-particle":"","parse-names":false,"suffix":""},{"dropping-particle":"","family":"Hasibuan","given":"Arnawan","non-dropping-particle":"","parse-names":false,"suffix":""},{"dropping-particle":"","family":"Setiawan","given":"Adi","non-dropping-particle":"","parse-names":false,"suffix":""},{"dropping-particle":"","family":"Daud","given":"Muhammad","non-dropping-particle":"","parse-names":false,"suffix":""}],"container-title":"2020 4rd International Conference on Electrical, Telecommunication and Computer Engineering (ELTICOM)","id":"ITEM-1","issued":{"date-parts":[["2020"]]},"page":"81-86","title":"Performance of 25 KWP rooftop solar PV at misbahul ulum building, Lhokseumawe City","type":"paper-conference"},"uris":["http://www.mendeley.com/documents/?uuid=cd119b1e-538a-4fb6-b21e-c90c07804097"]},{"id":"ITEM-2","itemData":{"author":[{"dropping-particle":"","family":"Mubarak","given":"Husni","non-dropping-particle":"","parse-names":false,"suffix":""},{"dropping-particle":"","family":"Hasibuan","given":"Arnawan","non-dropping-particle":"","parse-names":false,"suffix":""},{"dropping-particle":"","family":"Setiawan","given":"Adi","non-dropping-particle":"","parse-names":false,"suffix":""},{"dropping-particle":"","family":"Daud","given":"Muhammad","non-dropping-particle":"","parse-names":false,"suffix":""}],"container-title":"2020 4rd International Conference on Electrical, Telecommunication and Computer Engineering (ELTICOM)","id":"ITEM-2","issued":{"date-parts":[["2020"]]},"page":"44-47","title":"Optimal Power Analysis for the Installation of On-Grid Rooftop Photovoltaic Solar Systems (RPVSS) in the Industrial Engineering Laboraturiom Building, Bukit Indah Universitas Malikussaleh Lhokseumawe Aceh","type":"paper-conference"},"uris":["http://www.mendeley.com/documents/?uuid=0849d874-233f-4f67-bac9-f0035d38b2bc"]},{"id":"ITEM-3","itemData":{"author":[{"dropping-particle":"","family":"Shahzad","given":"Danish","non-dropping-particle":"","parse-names":false,"suffix":""},{"dropping-particle":"","family":"Pervaiz","given":"Saad","non-dropping-particle":"","parse-names":false,"suffix":""},{"dropping-particle":"","family":"Zaffar","given":"Nauman Ahmad","non-dropping-particle":"","parse-names":false,"suffix":""},{"dropping-particle":"","family":"Afridi","given":"Khurram K","non-dropping-particle":"","parse-names":false,"suffix":""}],"container-title":"IEEE Transactions on Power Electronics","id":"ITEM-3","issue":"12","issued":{"date-parts":[["2021"]]},"page":"13968-13984","publisher":"IEEE","title":"GaN-based high-power-density AC--DC--AC converter for single-phase transformerless online uninterruptible power supply","type":"article-journal","volume":"36"},"uris":["http://www.mendeley.com/documents/?uuid=e5c94625-fbf0-4730-8bc5-7980fea3716a","http://www.mendeley.com/documents/?uuid=e89b353d-ddc1-4074-9bc2-d32c9579b9e5"]},{"id":"ITEM-4","itemData":{"author":[{"dropping-particle":"","family":"Hasibuan","given":"Arnawan","non-dropping-particle":"","parse-names":false,"suffix":""},{"dropping-particle":"","family":"Daud","given":"Muhammad","non-dropping-particle":"","parse-names":false,"suffix":""},{"dropping-particle":"","family":"Sayuti","given":"Muhammad","non-dropping-particle":"","parse-names":false,"suffix":""},{"dropping-particle":"","family":"Hidayatullah","given":"Ferdy","non-dropping-particle":"","parse-names":false,"suffix":""},{"dropping-particle":"","family":"Siregar","given":"Widyana Verawaty","non-dropping-particle":"","parse-names":false,"suffix":""},{"dropping-particle":"","family":"Fachroji","given":"Rizqan","non-dropping-particle":"","parse-names":false,"suffix":""}],"container-title":"2022 6th International Conference on Electrical, Telecommunication and Computer Engineering (ELTICOM)","id":"ITEM-4","issued":{"date-parts":[["2022"]]},"page":"44-47","title":"Utilization of Small Wind Turbines as Source Alternative Electrical Energy for Lighting in the Banyak Island Tourism Area, Aceh Singkil, Indonesia","type":"paper-conference"},"uris":["http://www.mendeley.com/documents/?uuid=ad8f775d-af38-470a-84ab-e3d5aac5dd33"]}],"mendeley":{"formattedCitation":"[5]–[8]","plainTextFormattedCitation":"[5]–[8]","previouslyFormattedCitation":"[5]–[8]"},"properties":{"noteIndex":0},"schema":"https://github.com/citation-style-language/schema/raw/master/csl-citation.json"}</w:instrText>
      </w:r>
      <w:r w:rsidR="009A5122" w:rsidRPr="009A5122">
        <w:rPr>
          <w:lang w:val="id-ID"/>
        </w:rPr>
        <w:fldChar w:fldCharType="separate"/>
      </w:r>
      <w:r w:rsidR="00DB2B83" w:rsidRPr="00DB2B83">
        <w:rPr>
          <w:noProof/>
          <w:lang w:val="id-ID"/>
        </w:rPr>
        <w:t>[5]–[8]</w:t>
      </w:r>
      <w:r w:rsidR="009A5122" w:rsidRPr="009A5122">
        <w:rPr>
          <w:lang w:val="id-ID"/>
        </w:rPr>
        <w:fldChar w:fldCharType="end"/>
      </w:r>
      <w:r w:rsidRPr="009A5122">
        <w:t>. When charging the electric current to the UPS, it is necessary to control it so that the voltage and current can match the increase in the battery voltage in the UPS</w:t>
      </w:r>
      <w:r w:rsidR="0086352A">
        <w:rPr>
          <w:lang w:val="id-ID"/>
        </w:rPr>
        <w:t xml:space="preserve"> </w:t>
      </w:r>
      <w:r w:rsidR="0086352A">
        <w:rPr>
          <w:lang w:val="id-ID"/>
        </w:rPr>
        <w:fldChar w:fldCharType="begin" w:fldLock="1"/>
      </w:r>
      <w:r w:rsidR="0086352A">
        <w:rPr>
          <w:lang w:val="id-ID"/>
        </w:rPr>
        <w:instrText>ADDIN CSL_CITATION {"citationItems":[{"id":"ITEM-1","itemData":{"DOI":"10.1109/PES.2006.1709235","author":[{"dropping-particle":"","family":"Joseph","given":"A","non-dropping-particle":"","parse-names":false,"suffix":""},{"dropping-particle":"","family":"Shahidehpour","given":"M","non-dropping-particle":"","parse-names":false,"suffix":""}],"container-title":"2006 IEEE Power Engineering Society General Meeting","id":"ITEM-1","issued":{"date-parts":[["2006"]]},"page":"8 pp.-","title":"Battery storage systems in electric power systems","type":"paper-conference"},"uris":["http://www.mendeley.com/documents/?uuid=40c8de69-9b7b-48c9-abd7-36cf08b51c74"]}],"mendeley":{"formattedCitation":"[9]","plainTextFormattedCitation":"[9]","previouslyFormattedCitation":"[9]"},"properties":{"noteIndex":0},"schema":"https://github.com/citation-style-language/schema/raw/master/csl-citation.json"}</w:instrText>
      </w:r>
      <w:r w:rsidR="0086352A">
        <w:rPr>
          <w:lang w:val="id-ID"/>
        </w:rPr>
        <w:fldChar w:fldCharType="separate"/>
      </w:r>
      <w:r w:rsidR="0086352A" w:rsidRPr="0086352A">
        <w:rPr>
          <w:noProof/>
          <w:lang w:val="id-ID"/>
        </w:rPr>
        <w:t>[9]</w:t>
      </w:r>
      <w:r w:rsidR="0086352A">
        <w:rPr>
          <w:lang w:val="id-ID"/>
        </w:rPr>
        <w:fldChar w:fldCharType="end"/>
      </w:r>
      <w:r w:rsidRPr="009A5122">
        <w:t>.</w:t>
      </w:r>
    </w:p>
    <w:p w14:paraId="1F03E8BD" w14:textId="0DB68CA9" w:rsidR="00446B2B" w:rsidRPr="009A5122" w:rsidRDefault="00446B2B" w:rsidP="00400B0F">
      <w:pPr>
        <w:pStyle w:val="BodyText"/>
        <w:ind w:right="2" w:firstLine="709"/>
        <w:jc w:val="both"/>
        <w:rPr>
          <w:lang w:val="id-ID"/>
        </w:rPr>
      </w:pPr>
      <w:r w:rsidRPr="009A5122">
        <w:rPr>
          <w:lang w:val="id-ID"/>
        </w:rPr>
        <w:t xml:space="preserve">In charging the battery, the battery charger control circuit or also called BCR is used to control the battery charging process </w:t>
      </w:r>
      <w:r w:rsidR="001B0331" w:rsidRPr="009A5122">
        <w:rPr>
          <w:lang w:val="id-ID"/>
        </w:rPr>
        <w:fldChar w:fldCharType="begin" w:fldLock="1"/>
      </w:r>
      <w:r w:rsidR="0086352A">
        <w:rPr>
          <w:lang w:val="id-ID"/>
        </w:rPr>
        <w:instrText>ADDIN CSL_CITATION {"citationItems":[{"id":"ITEM-1","itemData":{"author":[{"dropping-particle":"","family":"Lin","given":"Qiongbin","non-dropping-particle":"","parse-names":false,"suffix":""},{"dropping-particle":"","family":"Cai","given":"Fenghuang","non-dropping-particle":"","parse-names":false,"suffix":""},{"dropping-particle":"","family":"Wang","given":"Wu","non-dropping-particle":"","parse-names":false,"suffix":""},{"dropping-particle":"","family":"Chen","given":"Sixiong","non-dropping-particle":"","parse-names":false,"suffix":""},{"dropping-particle":"","family":"Zhang","given":"Zhe","non-dropping-particle":"","parse-names":false,"suffix":""},{"dropping-particle":"","family":"You","given":"Shi","non-dropping-particle":"","parse-names":false,"suffix":""}],"container-title":"IEEE Transactions on Industry Applications","id":"ITEM-1","issue":"6","issued":{"date-parts":[["2019"]]},"page":"7575-7585","publisher":"IEEE","title":"A high-performance online uninterruptible power supply (UPS) system based on multitask decomposition","type":"article-journal","volume":"55"},"uris":["http://www.mendeley.com/documents/?uuid=406fcd39-0dd0-4985-8dc6-351be3df4c59","http://www.mendeley.com/documents/?uuid=b961f93b-15f3-40bb-9c00-dadc5a0b59b2"]}],"mendeley":{"formattedCitation":"[10]","plainTextFormattedCitation":"[10]","previouslyFormattedCitation":"[10]"},"properties":{"noteIndex":0},"schema":"https://github.com/citation-style-language/schema/raw/master/csl-citation.json"}</w:instrText>
      </w:r>
      <w:r w:rsidR="001B0331" w:rsidRPr="009A5122">
        <w:rPr>
          <w:lang w:val="id-ID"/>
        </w:rPr>
        <w:fldChar w:fldCharType="separate"/>
      </w:r>
      <w:r w:rsidR="00DB2B83" w:rsidRPr="00DB2B83">
        <w:rPr>
          <w:noProof/>
          <w:lang w:val="id-ID"/>
        </w:rPr>
        <w:t>[10]</w:t>
      </w:r>
      <w:r w:rsidR="001B0331" w:rsidRPr="009A5122">
        <w:rPr>
          <w:lang w:val="id-ID"/>
        </w:rPr>
        <w:fldChar w:fldCharType="end"/>
      </w:r>
      <w:r w:rsidRPr="009A5122">
        <w:rPr>
          <w:lang w:val="id-ID"/>
        </w:rPr>
        <w:t xml:space="preserve">. The goal in designing a fully controlled rectifier and BCR is to produce a control variable voltage and current that corresponds to the increase in battery voltage </w:t>
      </w:r>
      <w:r w:rsidR="001B0331" w:rsidRPr="009A5122">
        <w:rPr>
          <w:lang w:val="id-ID"/>
        </w:rPr>
        <w:fldChar w:fldCharType="begin" w:fldLock="1"/>
      </w:r>
      <w:r w:rsidR="0086352A">
        <w:rPr>
          <w:lang w:val="id-ID"/>
        </w:rPr>
        <w:instrText>ADDIN CSL_CITATION {"citationItems":[{"id":"ITEM-1","itemData":{"author":[{"dropping-particle":"","family":"Ouyang","given":"Quan","non-dropping-particle":"","parse-names":false,"suffix":""},{"dropping-particle":"","family":"Wang","given":"Zhisheng","non-dropping-particle":"","parse-names":false,"suffix":""},{"dropping-particle":"","family":"Liu","given":"Kailong","non-dropping-particle":"","parse-names":false,"suffix":""},{"dropping-particle":"","family":"Xu","given":"Guotuan","non-dropping-particle":"","parse-names":false,"suffix":""},{"dropping-particle":"","family":"Li","given":"Yue","non-dropping-particle":"","parse-names":false,"suffix":""}],"container-title":"IEEE Transactions on Industrial Informatics","id":"ITEM-1","issue":"5","issued":{"date-parts":[["2019"]]},"page":"3430-3438","publisher":"IEEE","title":"Optimal charging control for lithium-ion battery packs: A distributed average tracking approach","type":"article-journal","volume":"16"},"uris":["http://www.mendeley.com/documents/?uuid=7d4dcce3-1297-4449-bdf1-743385a2369f","http://www.mendeley.com/documents/?uuid=51151e41-00a1-45e6-846f-085c5f38b8e2"]}],"mendeley":{"formattedCitation":"[11]","plainTextFormattedCitation":"[11]","previouslyFormattedCitation":"[11]"},"properties":{"noteIndex":0},"schema":"https://github.com/citation-style-language/schema/raw/master/csl-citation.json"}</w:instrText>
      </w:r>
      <w:r w:rsidR="001B0331" w:rsidRPr="009A5122">
        <w:rPr>
          <w:lang w:val="id-ID"/>
        </w:rPr>
        <w:fldChar w:fldCharType="separate"/>
      </w:r>
      <w:r w:rsidR="00DB2B83" w:rsidRPr="00DB2B83">
        <w:rPr>
          <w:noProof/>
          <w:lang w:val="id-ID"/>
        </w:rPr>
        <w:t>[11]</w:t>
      </w:r>
      <w:r w:rsidR="001B0331" w:rsidRPr="009A5122">
        <w:rPr>
          <w:lang w:val="id-ID"/>
        </w:rPr>
        <w:fldChar w:fldCharType="end"/>
      </w:r>
      <w:r w:rsidRPr="009A5122">
        <w:rPr>
          <w:lang w:val="id-ID"/>
        </w:rPr>
        <w:t>.</w:t>
      </w:r>
      <w:r w:rsidRPr="009A5122">
        <w:t xml:space="preserve"> </w:t>
      </w:r>
      <w:r w:rsidRPr="009A5122">
        <w:rPr>
          <w:lang w:val="id-ID"/>
        </w:rPr>
        <w:t>By adjusting the supply voltage of the battery during charging as a function of the battery voltage it controls the amount of charging curren</w:t>
      </w:r>
      <w:r w:rsidR="001B0331" w:rsidRPr="009A5122">
        <w:rPr>
          <w:lang w:val="id-ID"/>
        </w:rPr>
        <w:t xml:space="preserve">t </w:t>
      </w:r>
      <w:r w:rsidR="001B0331" w:rsidRPr="009A5122">
        <w:rPr>
          <w:lang w:val="id-ID"/>
        </w:rPr>
        <w:fldChar w:fldCharType="begin" w:fldLock="1"/>
      </w:r>
      <w:r w:rsidR="0086352A">
        <w:rPr>
          <w:lang w:val="id-ID"/>
        </w:rPr>
        <w:instrText>ADDIN CSL_CITATION {"citationItems":[{"id":"ITEM-1","itemData":{"author":[{"dropping-particle":"","family":"Rotenberg","given":"Samuel A","non-dropping-particle":"","parse-names":false,"suffix":""},{"dropping-particle":"","family":"Podilchak","given":"Symon K","non-dropping-particle":"","parse-names":false,"suffix":""},{"dropping-particle":"","family":"Re","given":"Pascual D Hilario","non-dropping-particle":"","parse-names":false,"suffix":""},{"dropping-particle":"","family":"Mateo-Segura","given":"Carolina","non-dropping-particle":"","parse-names":false,"suffix":""},{"dropping-particle":"","family":"Goussetis","given":"George","non-dropping-particle":"","parse-names":false,"suffix":""},{"dropping-particle":"","family":"Lee","given":"Jaesup","non-dropping-particle":"","parse-names":false,"suffix":""}],"container-title":"IEEE Transactions on Microwave Theory and Techniques","id":"ITEM-1","issue":"5","issued":{"date-parts":[["2020"]]},"page":"1921-1932","publisher":"IEEE","title":"Efficient rectifier for wireless power transmission systems","type":"article-journal","volume":"68"},"uris":["http://www.mendeley.com/documents/?uuid=5037b1e5-5989-42c8-8390-861e8532c530","http://www.mendeley.com/documents/?uuid=353b4c0d-c16f-4227-b084-c0daa7e9f8af"]}],"mendeley":{"formattedCitation":"[12]","plainTextFormattedCitation":"[12]","previouslyFormattedCitation":"[12]"},"properties":{"noteIndex":0},"schema":"https://github.com/citation-style-language/schema/raw/master/csl-citation.json"}</w:instrText>
      </w:r>
      <w:r w:rsidR="001B0331" w:rsidRPr="009A5122">
        <w:rPr>
          <w:lang w:val="id-ID"/>
        </w:rPr>
        <w:fldChar w:fldCharType="separate"/>
      </w:r>
      <w:r w:rsidR="00DB2B83" w:rsidRPr="00DB2B83">
        <w:rPr>
          <w:noProof/>
          <w:lang w:val="id-ID"/>
        </w:rPr>
        <w:t>[12]</w:t>
      </w:r>
      <w:r w:rsidR="001B0331" w:rsidRPr="009A5122">
        <w:rPr>
          <w:lang w:val="id-ID"/>
        </w:rPr>
        <w:fldChar w:fldCharType="end"/>
      </w:r>
      <w:r w:rsidRPr="009A5122">
        <w:rPr>
          <w:lang w:val="id-ID"/>
        </w:rPr>
        <w:t xml:space="preserve">. Due to these limitations, a Silicon Controller Rectifier (SCR) is used, namely a </w:t>
      </w:r>
      <w:r w:rsidRPr="009A5122">
        <w:t>thyristor</w:t>
      </w:r>
      <w:r w:rsidRPr="009A5122">
        <w:rPr>
          <w:lang w:val="id-ID"/>
        </w:rPr>
        <w:t xml:space="preserve"> where the gate can be adjusted by changing the angle α to adjust the voltage.So that the charging of the battery is under control and can maintain the battery voltage level under normal conditions so that charging the battery becomes fast and safe, that is by using a control charger.</w:t>
      </w:r>
    </w:p>
    <w:p w14:paraId="28B2A053" w14:textId="7346730F" w:rsidR="00846F5E" w:rsidRDefault="00446B2B" w:rsidP="00400B0F">
      <w:pPr>
        <w:pStyle w:val="BodyText"/>
        <w:ind w:right="2" w:firstLine="709"/>
        <w:jc w:val="both"/>
      </w:pPr>
      <w:r w:rsidRPr="009A5122">
        <w:rPr>
          <w:lang w:val="id-ID"/>
        </w:rPr>
        <w:t xml:space="preserve">One of the problems that often occurs in electronic devices is damage to the battery. When over charging, under voltage and overheated battery temperatures often cause damage to the battery. Therefore we need a Battery </w:t>
      </w:r>
      <w:r w:rsidRPr="009A5122">
        <w:rPr>
          <w:lang w:val="id-ID"/>
        </w:rPr>
        <w:lastRenderedPageBreak/>
        <w:t xml:space="preserve">Charger Regulator with Fully Controlled Return 15 V / 5 A in Uninterrupted Power Supply as the topic of this research that is, when the battery is fully charged, the control </w:t>
      </w:r>
      <w:r w:rsidRPr="009A5122">
        <w:t>system</w:t>
      </w:r>
      <w:r w:rsidRPr="009A5122">
        <w:rPr>
          <w:lang w:val="id-ID"/>
        </w:rPr>
        <w:t xml:space="preserve"> issues a command to interrupt the battery charging circuit</w:t>
      </w:r>
      <w:r w:rsidR="002B1703" w:rsidRPr="009A5122">
        <w:rPr>
          <w:lang w:val="id-ID"/>
        </w:rPr>
        <w:t xml:space="preserve"> </w:t>
      </w:r>
      <w:r w:rsidR="002B1703" w:rsidRPr="009A5122">
        <w:rPr>
          <w:lang w:val="id-ID"/>
        </w:rPr>
        <w:fldChar w:fldCharType="begin" w:fldLock="1"/>
      </w:r>
      <w:r w:rsidR="0086352A">
        <w:rPr>
          <w:lang w:val="id-ID"/>
        </w:rPr>
        <w:instrText>ADDIN CSL_CITATION {"citationItems":[{"id":"ITEM-1","itemData":{"author":[{"dropping-particle":"","family":"Ferraro","given":"M","non-dropping-particle":"","parse-names":false,"suffix":""},{"dropping-particle":"","family":"Brunaccini","given":"G","non-dropping-particle":"","parse-names":false,"suffix":""},{"dropping-particle":"","family":"Sergi","given":"F","non-dropping-particle":"","parse-names":false,"suffix":""},{"dropping-particle":"","family":"Aloisio","given":"D","non-dropping-particle":"","parse-names":false,"suffix":""},{"dropping-particle":"","family":"Randazzo","given":"N","non-dropping-particle":"","parse-names":false,"suffix":""},{"dropping-particle":"","family":"Antonucci","given":"V","non-dropping-particle":"","parse-names":false,"suffix":""}],"container-title":"Journal of Energy Storage","id":"ITEM-1","issued":{"date-parts":[["2020"]]},"page":"101207","publisher":"Elsevier","title":"From Uninterruptible Power Supply to resilient smart micro grid: The case of a battery storage at telecommunication station","type":"article-journal","volume":"28"},"uris":["http://www.mendeley.com/documents/?uuid=982231d6-c5ad-407f-b9c9-7a948592ae46","http://www.mendeley.com/documents/?uuid=18279be1-d9af-464f-a05f-025cf019e030"]}],"mendeley":{"formattedCitation":"[13]","plainTextFormattedCitation":"[13]","previouslyFormattedCitation":"[13]"},"properties":{"noteIndex":0},"schema":"https://github.com/citation-style-language/schema/raw/master/csl-citation.json"}</w:instrText>
      </w:r>
      <w:r w:rsidR="002B1703" w:rsidRPr="009A5122">
        <w:rPr>
          <w:lang w:val="id-ID"/>
        </w:rPr>
        <w:fldChar w:fldCharType="separate"/>
      </w:r>
      <w:r w:rsidR="00DB2B83" w:rsidRPr="00DB2B83">
        <w:rPr>
          <w:noProof/>
          <w:lang w:val="id-ID"/>
        </w:rPr>
        <w:t>[13]</w:t>
      </w:r>
      <w:r w:rsidR="002B1703" w:rsidRPr="009A5122">
        <w:rPr>
          <w:lang w:val="id-ID"/>
        </w:rPr>
        <w:fldChar w:fldCharType="end"/>
      </w:r>
      <w:r w:rsidRPr="009A5122">
        <w:rPr>
          <w:lang w:val="id-ID"/>
        </w:rPr>
        <w:t xml:space="preserve">, this is </w:t>
      </w:r>
      <w:r w:rsidRPr="009A5122">
        <w:t>different</w:t>
      </w:r>
      <w:r w:rsidRPr="009A5122">
        <w:rPr>
          <w:lang w:val="id-ID"/>
        </w:rPr>
        <w:t xml:space="preserve"> from previous research which only used the Battery Charging Control System at Power Plants</w:t>
      </w:r>
      <w:r w:rsidR="0086352A">
        <w:rPr>
          <w:lang w:val="id-ID"/>
        </w:rPr>
        <w:t xml:space="preserve"> </w:t>
      </w:r>
      <w:r w:rsidR="0086352A">
        <w:rPr>
          <w:lang w:val="id-ID"/>
        </w:rPr>
        <w:fldChar w:fldCharType="begin" w:fldLock="1"/>
      </w:r>
      <w:r w:rsidR="0086352A">
        <w:rPr>
          <w:lang w:val="id-ID"/>
        </w:rPr>
        <w:instrText>ADDIN CSL_CITATION {"citationItems":[{"id":"ITEM-1","itemData":{"author":[{"dropping-particle":"","family":"Huang","given":"B J","non-dropping-particle":"","parse-names":false,"suffix":""},{"dropping-particle":"","family":"Hsu","given":"P C","non-dropping-particle":"","parse-names":false,"suffix":""},{"dropping-particle":"","family":"Wu","given":"M S","non-dropping-particle":"","parse-names":false,"suffix":""},{"dropping-particle":"","family":"Ho","given":"P Y","non-dropping-particle":"","parse-names":false,"suffix":""}],"container-title":"Solar Energy","id":"ITEM-1","issue":"5","issued":{"date-parts":[["2010"]]},"page":"822-830","publisher":"Elsevier","title":"System dynamic model and charging control of lead-acid battery for stand-alone solar PV system","type":"article-journal","volume":"84"},"uris":["http://www.mendeley.com/documents/?uuid=c54dce1a-e0b1-4c56-bc5d-4d55c2855322"]}],"mendeley":{"formattedCitation":"[14]","plainTextFormattedCitation":"[14]"},"properties":{"noteIndex":0},"schema":"https://github.com/citation-style-language/schema/raw/master/csl-citation.json"}</w:instrText>
      </w:r>
      <w:r w:rsidR="0086352A">
        <w:rPr>
          <w:lang w:val="id-ID"/>
        </w:rPr>
        <w:fldChar w:fldCharType="separate"/>
      </w:r>
      <w:r w:rsidR="0086352A" w:rsidRPr="0086352A">
        <w:rPr>
          <w:noProof/>
          <w:lang w:val="id-ID"/>
        </w:rPr>
        <w:t>[14]</w:t>
      </w:r>
      <w:r w:rsidR="0086352A">
        <w:rPr>
          <w:lang w:val="id-ID"/>
        </w:rPr>
        <w:fldChar w:fldCharType="end"/>
      </w:r>
      <w:r w:rsidRPr="009A5122">
        <w:rPr>
          <w:lang w:val="id-ID"/>
        </w:rPr>
        <w:t>, so that by using this fully controlled and more updated battery charge control system, it is able to improve battery life.</w:t>
      </w:r>
    </w:p>
    <w:p w14:paraId="67BD5396" w14:textId="2D38061F" w:rsidR="005109A0" w:rsidRDefault="005109A0" w:rsidP="00400B0F">
      <w:pPr>
        <w:pStyle w:val="BodyText"/>
        <w:ind w:right="147"/>
        <w:jc w:val="both"/>
      </w:pPr>
    </w:p>
    <w:p w14:paraId="594FA4DB" w14:textId="77777777" w:rsidR="008F7011" w:rsidRDefault="008F7011" w:rsidP="00400B0F">
      <w:pPr>
        <w:pStyle w:val="BodyText"/>
        <w:ind w:right="147"/>
        <w:jc w:val="both"/>
      </w:pPr>
    </w:p>
    <w:p w14:paraId="653C8D9D" w14:textId="77777777" w:rsidR="00312353" w:rsidRDefault="00767AF3" w:rsidP="00400B0F">
      <w:pPr>
        <w:pStyle w:val="Heading1"/>
        <w:numPr>
          <w:ilvl w:val="0"/>
          <w:numId w:val="2"/>
        </w:numPr>
        <w:spacing w:line="229" w:lineRule="exact"/>
        <w:ind w:left="426" w:hanging="426"/>
      </w:pPr>
      <w:r>
        <w:t>METHOD</w:t>
      </w:r>
    </w:p>
    <w:p w14:paraId="1F9092D6" w14:textId="1F250A38" w:rsidR="007A2275" w:rsidRPr="003C7C3C" w:rsidRDefault="00972388" w:rsidP="00DA6854">
      <w:pPr>
        <w:pStyle w:val="BodyText"/>
        <w:ind w:right="2" w:firstLine="709"/>
        <w:jc w:val="both"/>
      </w:pPr>
      <w:r w:rsidRPr="00972388">
        <w:t xml:space="preserve">UPS (Uninterruptible Power Supply) is a backup power system that is used when the main power supply is interrupted. An </w:t>
      </w:r>
      <w:r w:rsidRPr="003C7C3C">
        <w:t xml:space="preserve">uninterruptible power supply can be used as a backup power source at home in the event of a power outage caused by a PLN </w:t>
      </w:r>
      <w:r w:rsidR="00B515B0" w:rsidRPr="003C7C3C">
        <w:fldChar w:fldCharType="begin" w:fldLock="1"/>
      </w:r>
      <w:r w:rsidR="0086352A" w:rsidRPr="003C7C3C">
        <w:instrText>ADDIN CSL_CITATION {"citationItems":[{"id":"ITEM-1","itemData":{"DOI":"10.24018/EJECE.2023.7.1.485","ISSN":"2736-5751","abstract":"In perspective of their environmental friendliness and energy efficiency, Electric Vehicles (EVs) are posing a threat to traditional gasoline automobiles. Identifying the future charging needs of EV users may be aided by the forecasting of states linked to EV charging. It might deliver customized charge capacity statistics based on users' real-time locations as well as direct the operation and management of charging infrastructure. Consequently, an emergent problem is the effective model of EV charging state predictions. In this study, a hybrid deep learning approach is suggested to assure safe and dependable charging operations that prevent the battery from being overcharged or discharged. A Recursive Neural Networks (RNNs) for feature extraction process is suggested to acquire adequate feature information on the battery. The bidirectional gated recurrent unit framework (GRU) was then established by the study to predict the state of the EV. The GRU receives its input from the RNNs' output, which substantially enhances the effectiveness of the model. Because of its much simpler structure, the RNN-GRU has a lower computational performance. The experimental findings demonstrate the GRU method's ability to accurately track mileage of the electric vehicle. A hybrid deep learning-based prediction approach could give quick convergence speed less error rate in comparison to the appropriate method for obtaining state of charge estimate over conventional models, as demonstrated by the extensive real-world tests.","author":[{"dropping-particle":"","family":"Venkitaraman","given":"Ashwin Kavasseri","non-dropping-particle":"","parse-names":false,"suffix":""},{"dropping-particle":"","family":"Kosuru","given":"Venkata Satya Rahul","non-dropping-particle":"","parse-names":false,"suffix":""}],"container-title":"European Journal of Electrical Engineering and Computer Science","id":"ITEM-1","issue":"1","issued":{"date-parts":[["2023","1"]]},"page":"38-46","publisher":"European Open Science Publishing","title":"Hybrid Deep Learning Mechanism for Charging Control and Management of Electric Vehicles","type":"article-journal","volume":"7"},"uris":["http://www.mendeley.com/documents/?uuid=eb2fd67e-d9df-3f66-939b-eb60207eca7c","http://www.mendeley.com/documents/?uuid=ca7b62bd-f253-4d04-bae3-fedc58b64d0c","http://www.mendeley.com/documents/?uuid=3919cf2e-f8d4-4744-9b30-c1946140bd6b"]}],"mendeley":{"formattedCitation":"[15]","plainTextFormattedCitation":"[15]","previouslyFormattedCitation":"[15]"},"properties":{"noteIndex":0},"schema":"https://github.com/citation-style-language/schema/raw/master/csl-citation.json"}</w:instrText>
      </w:r>
      <w:r w:rsidR="00B515B0" w:rsidRPr="003C7C3C">
        <w:fldChar w:fldCharType="separate"/>
      </w:r>
      <w:r w:rsidR="00DB2B83" w:rsidRPr="003C7C3C">
        <w:rPr>
          <w:noProof/>
        </w:rPr>
        <w:t>[15]</w:t>
      </w:r>
      <w:r w:rsidR="00B515B0" w:rsidRPr="003C7C3C">
        <w:fldChar w:fldCharType="end"/>
      </w:r>
      <w:r w:rsidRPr="003C7C3C">
        <w:t xml:space="preserve">. </w:t>
      </w:r>
      <w:r w:rsidR="00B41D25" w:rsidRPr="003C7C3C">
        <w:t>UPS can function to protect electronic equipment that is sensitive to unstable currents and voltages.</w:t>
      </w:r>
      <w:r w:rsidRPr="003C7C3C">
        <w:t xml:space="preserve"> </w:t>
      </w:r>
      <w:r w:rsidR="00B515B0" w:rsidRPr="003C7C3C">
        <w:fldChar w:fldCharType="begin" w:fldLock="1"/>
      </w:r>
      <w:r w:rsidR="0086352A" w:rsidRPr="003C7C3C">
        <w:instrText>ADDIN CSL_CITATION {"citationItems":[{"id":"ITEM-1","itemData":{"DOI":"10.1016/J.EGYPRO.2019.04.012","ISSN":"1876-6102","abstract":"Hybrid renewable electric energy generation system become essential to the most of electric networks and the stand-alone systems like the water pumping and telecommunication systems. The renewable sources usually required storage system due to change in the power outputs during the day. Due to increase in demand of using batteries, the charging process of battery system needed to be well managed through an adaptive controlled energy managing system. In this paper a standalone system using photovoltaic, wind generation, fuel cell and storage batteries are contributed in supplying the desired load and the charging balance of batteries is achieved by using AI techniques to enhance battery charging controller performance. The main goal of this paper is to design and implement an integrated smart artificial controller, this controller is responsible for controlling both the battery charge voltage using the boost converter and the other controller is to control the charging current of the battery through DC to DC converter using (ANFIS) and (GA) techniques. This study is implemented using MATLAB /Simulink and the results are presented to show the applicability and effieciency of the proposed technique.","author":[{"dropping-particle":"","family":"Bendary","given":"Ahmed F.","non-dropping-particle":"","parse-names":false,"suffix":""},{"dropping-particle":"","family":"Ismail","given":"Mohamed M.","non-dropping-particle":"","parse-names":false,"suffix":""}],"container-title":"Energy Procedia","id":"ITEM-1","issued":{"date-parts":[["2019","4"]]},"page":"107-116","publisher":"Elsevier","title":"Battery Charge Management for Hybrid PV/Wind/Fuel Cell with Storage Battery","type":"article-journal","volume":"162"},"uris":["http://www.mendeley.com/documents/?uuid=68e58b73-10e4-3e8c-8ba6-b4b7347b4bba","http://www.mendeley.com/documents/?uuid=8e7ef285-827f-4108-bacb-defdf927f03a","http://www.mendeley.com/documents/?uuid=193b5fc8-e273-4eaa-9b78-e5523599f8c0"]}],"mendeley":{"formattedCitation":"[16]","plainTextFormattedCitation":"[16]","previouslyFormattedCitation":"[16]"},"properties":{"noteIndex":0},"schema":"https://github.com/citation-style-language/schema/raw/master/csl-citation.json"}</w:instrText>
      </w:r>
      <w:r w:rsidR="00B515B0" w:rsidRPr="003C7C3C">
        <w:fldChar w:fldCharType="separate"/>
      </w:r>
      <w:r w:rsidR="00DB2B83" w:rsidRPr="003C7C3C">
        <w:rPr>
          <w:noProof/>
        </w:rPr>
        <w:t>[16]</w:t>
      </w:r>
      <w:r w:rsidR="00B515B0" w:rsidRPr="003C7C3C">
        <w:fldChar w:fldCharType="end"/>
      </w:r>
      <w:r w:rsidRPr="003C7C3C">
        <w:t xml:space="preserve">. </w:t>
      </w:r>
      <w:r w:rsidR="00B41D25" w:rsidRPr="003C7C3C">
        <w:t>Inside the UPS there is an inverter circuit that is useful for converting DC voltage into AC.</w:t>
      </w:r>
      <w:r w:rsidRPr="003C7C3C">
        <w:t xml:space="preserve"> So that this tool can be used in electronic equipment that requires an AC power source such as televisions, lights, and especially computers </w:t>
      </w:r>
      <w:r w:rsidR="00B515B0" w:rsidRPr="003C7C3C">
        <w:fldChar w:fldCharType="begin" w:fldLock="1"/>
      </w:r>
      <w:r w:rsidR="0086352A" w:rsidRPr="003C7C3C">
        <w:instrText>ADDIN CSL_CITATION {"citationItems":[{"id":"ITEM-1","itemData":{"DOI":"10.1109/TITS.2019.2943620","ISSN":"15580016","abstract":"Electric vehicles (EVs) are an eco-friendly alternative to vehicles with internal combustion engines. Despite their environmental benefits, the massive electricity demand imposed by the anticipated proliferation of EVs could jeopardize the secure and economic operation of the power grid. Hence, proper strategies for charging coordination will be indispensable to the future power grid. Coordinated EV charging schemes can be implemented as centralized, decentralized, and hierarchical systems, with the last two, referred to as distributed charging control systems. This paper reviews the recent literature of distributed charging control schemes, where the computations are distributed across multiple EVs and/or aggregators. First, we categorize optimization problems for EV charging in terms of operational aspects and cost aspects. Then under each category, we provide a comprehensive discussion on algorithms for distributed EV charge scheduling, considering the perspectives of the grid operator, the aggregator, and the EV user. We also discuss how certain algorithms proposed in the literature cope with various uncertainties inherent to distributed EV charging control problems. Finally, we outline several research directions that require further attention.","author":[{"dropping-particle":"","family":"Nimalsiri","given":"Nanduni I.","non-dropping-particle":"","parse-names":false,"suffix":""},{"dropping-particle":"","family":"Mediwaththe","given":"Chathurika P.","non-dropping-particle":"","parse-names":false,"suffix":""},{"dropping-particle":"","family":"Ratnam","given":"Elizabeth L.","non-dropping-particle":"","parse-names":false,"suffix":""},{"dropping-particle":"","family":"Shaw","given":"Marnie","non-dropping-particle":"","parse-names":false,"suffix":""},{"dropping-particle":"","family":"Smith","given":"David B.","non-dropping-particle":"","parse-names":false,"suffix":""},{"dropping-particle":"","family":"Halgamuge","given":"Saman K.","non-dropping-particle":"","parse-names":false,"suffix":""}],"container-title":"IEEE Transactions on Intelligent Transportation Systems","id":"ITEM-1","issue":"11","issued":{"date-parts":[["2020","11"]]},"page":"4497-4515","publisher":"Institute of Electrical and Electronics Engineers Inc.","title":"A Survey of Algorithms for Distributed Charging Control of Electric Vehicles in Smart Grid","type":"article-journal","volume":"21"},"uris":["http://www.mendeley.com/documents/?uuid=a58eac72-f460-3a5d-bdfb-d60d7f829e10","http://www.mendeley.com/documents/?uuid=b776337b-5799-4991-a1b3-5789726bb876","http://www.mendeley.com/documents/?uuid=b9e43b6e-39e0-449b-96b9-91855c2d1160"]}],"mendeley":{"formattedCitation":"[17]","plainTextFormattedCitation":"[17]","previouslyFormattedCitation":"[17]"},"properties":{"noteIndex":0},"schema":"https://github.com/citation-style-language/schema/raw/master/csl-citation.json"}</w:instrText>
      </w:r>
      <w:r w:rsidR="00B515B0" w:rsidRPr="003C7C3C">
        <w:fldChar w:fldCharType="separate"/>
      </w:r>
      <w:r w:rsidR="00DB2B83" w:rsidRPr="003C7C3C">
        <w:rPr>
          <w:noProof/>
        </w:rPr>
        <w:t>[17]</w:t>
      </w:r>
      <w:r w:rsidR="00B515B0" w:rsidRPr="003C7C3C">
        <w:fldChar w:fldCharType="end"/>
      </w:r>
      <w:r w:rsidR="006C04F9" w:rsidRPr="003C7C3C">
        <w:t xml:space="preserve">. Battery Charge Controller is an electronic circuit that controls the process of charging a battery or battery bank (Battery Bank). The DC voltage of the thyristor or rectifier circuit varies from 12 volts and more </w:t>
      </w:r>
      <w:r w:rsidR="00B515B0" w:rsidRPr="003C7C3C">
        <w:fldChar w:fldCharType="begin" w:fldLock="1"/>
      </w:r>
      <w:r w:rsidR="0086352A" w:rsidRPr="003C7C3C">
        <w:instrText>ADDIN CSL_CITATION {"citationItems":[{"id":"ITEM-1","itemData":{"DOI":"10.3390/NANO12101743","ISSN":"2079-4991","abstract":"A new silicon-controlled rectifier embedded diode (SCR-D) for 7 nm bulk FinFET process electrostatic discharge (ESD) protection applications is proposed. The transmission line pulse (TLP) results show that the proposed device has a low turn-on voltage of 1.77 V. Compared with conventional SCR and diode string, the proposed SCR-D has an additional conduction path constituting by two additional inherent diodes, which results in a 1.8-to-2.2-times current surge capability as compared with the simple diode string and conventional SCR with the same size. The results show that the proposed device meets the 7 nm FinFET process ESD design window and has already been applied in actual circuits.","author":[{"dropping-particle":"","family":"Zhu","given":"Xinyu","non-dropping-particle":"","parse-names":false,"suffix":""},{"dropping-particle":"","family":"Dong","given":"Shurong","non-dropping-particle":"","parse-names":false,"suffix":""},{"dropping-particle":"","family":"Yu","given":"Fangjun","non-dropping-particle":"","parse-names":false,"suffix":""},{"dropping-particle":"","family":"Deng","given":"Feifan","non-dropping-particle":"","parse-names":false,"suffix":""},{"dropping-particle":"","family":"Shubhakar","given":"Kalya","non-dropping-particle":"","parse-names":false,"suffix":""},{"dropping-particle":"","family":"Pey","given":"Kin Leong","non-dropping-particle":"","parse-names":false,"suffix":""},{"dropping-particle":"","family":"Luo","given":"Jikui","non-dropping-particle":"","parse-names":false,"suffix":""}],"container-title":"Nanomaterials 2022, Vol. 12, Page 1743","id":"ITEM-1","issue":"10","issued":{"date-parts":[["2022","5"]]},"page":"1743","publisher":"Multidisciplinary Digital Publishing Institute","title":"Silicon-Controlled Rectifier Embedded Diode for 7 nm FinFET Process Electrostatic Discharge Protection","type":"article-journal","volume":"12"},"uris":["http://www.mendeley.com/documents/?uuid=370bd90b-9ff1-338c-957f-863a40ac3d3f","http://www.mendeley.com/documents/?uuid=b45701d9-654d-451d-b756-6b6b6a98a0a7","http://www.mendeley.com/documents/?uuid=1dce3fb8-f81f-4d5f-8313-1b5e60b78860"]}],"mendeley":{"formattedCitation":"[18]","plainTextFormattedCitation":"[18]","previouslyFormattedCitation":"[18]"},"properties":{"noteIndex":0},"schema":"https://github.com/citation-style-language/schema/raw/master/csl-citation.json"}</w:instrText>
      </w:r>
      <w:r w:rsidR="00B515B0" w:rsidRPr="003C7C3C">
        <w:fldChar w:fldCharType="separate"/>
      </w:r>
      <w:r w:rsidR="00DB2B83" w:rsidRPr="003C7C3C">
        <w:rPr>
          <w:noProof/>
        </w:rPr>
        <w:t>[18]</w:t>
      </w:r>
      <w:r w:rsidR="00B515B0" w:rsidRPr="003C7C3C">
        <w:fldChar w:fldCharType="end"/>
      </w:r>
      <w:r w:rsidRPr="003C7C3C">
        <w:t xml:space="preserve">. </w:t>
      </w:r>
      <w:r w:rsidR="00B41D25" w:rsidRPr="003C7C3C">
        <w:t>To regulate that the battery voltage does not exceed the tolerance limit, a regulator is used.</w:t>
      </w:r>
      <w:r w:rsidRPr="003C7C3C">
        <w:t xml:space="preserve"> </w:t>
      </w:r>
    </w:p>
    <w:p w14:paraId="41E710EF" w14:textId="15640FE1" w:rsidR="00312353" w:rsidRDefault="007A2275" w:rsidP="0093355C">
      <w:pPr>
        <w:pStyle w:val="BodyText"/>
        <w:ind w:right="2"/>
        <w:jc w:val="both"/>
      </w:pPr>
      <w:r w:rsidRPr="003C7C3C">
        <w:t xml:space="preserve">In addition, over-voltage entering the battery is also prevented by the regulator </w:t>
      </w:r>
      <w:r w:rsidR="00B515B0" w:rsidRPr="003C7C3C">
        <w:fldChar w:fldCharType="begin" w:fldLock="1"/>
      </w:r>
      <w:r w:rsidR="0086352A" w:rsidRPr="003C7C3C">
        <w:instrText>ADDIN CSL_CITATION {"citationItems":[{"id":"ITEM-1","itemData":{"DOI":"10.1109/TED.2019.2961124","ISSN":"15579646","abstract":"In this article, an improved silicon-controlled rectifier (SCR) for low-voltage (LV) electrostatic discharge (ESD) applications has been presented. By employing an N+/P-ESD diode and optimizing the SCR layout, both the triggering and current-discharging paths of the new SCR become much shorter than the prior arts, thus generating better clamping ability, faster turn-on speed, and lower overshoot voltage. As a result, the human body model (HBM) robustness increases by 19%, 46%, and 267% for the proposed device with one, two, and three stacking units, respectively, and the charged-device model (CDM) robustness and turn-on speed of the improved device increase by 80% and 27%, respectively, over its conventional counterpart. Furthermore, the contradiction between quasi-static triggering characteristics and transient overshoot voltage frequent in current-assisted triggering of ESD devices has been investigated, where the common method to optimize the trigger voltage by increasing the resistance of triggering path will deteriorate the overshoot characteristics hugely. To make the ESD devices satisfy the emerging higher CDM protection requirement, a tradeoff between the quasi-static trigger voltage and the transient overshoot voltage should be made elaborately.","author":[{"dropping-particle":"","family":"Du","given":"Feibo","non-dropping-particle":"","parse-names":false,"suffix":""},{"dropping-particle":"","family":"Liou","given":"Juin J.","non-dropping-particle":"","parse-names":false,"suffix":""},{"dropping-particle":"","family":"Hou","given":"Fei","non-dropping-particle":"","parse-names":false,"suffix":""},{"dropping-particle":"","family":"Song","given":"Wenqiang","non-dropping-particle":"","parse-names":false,"suffix":""},{"dropping-particle":"","family":"Chen","given":"Long","non-dropping-particle":"","parse-names":false,"suffix":""},{"dropping-particle":"","family":"Nie","given":"Yanlin","non-dropping-particle":"","parse-names":false,"suffix":""},{"dropping-particle":"","family":"Qing","given":"Yihong","non-dropping-particle":"","parse-names":false,"suffix":""},{"dropping-particle":"","family":"Xu","given":"Yichen","non-dropping-particle":"","parse-names":false,"suffix":""},{"dropping-particle":"","family":"Liu","given":"Jizhi","non-dropping-particle":"","parse-names":false,"suffix":""},{"dropping-particle":"","family":"Liu","given":"Zhiwei","non-dropping-particle":"","parse-names":false,"suffix":""}],"container-title":"IEEE Transactions on Electron Devices","id":"ITEM-1","issue":"2","issued":{"date-parts":[["2020","2"]]},"page":"576-581","publisher":"Institute of Electrical and Electronics Engineers Inc.","title":"An improved silicon-controlled rectifier (SCR) for low-voltage ESD application","type":"article-journal","volume":"67"},"uris":["http://www.mendeley.com/documents/?uuid=7a17584e-3240-3e17-88a7-af018170199b","http://www.mendeley.com/documents/?uuid=0ec09e30-3324-4962-96f4-09a1fbc7f56c","http://www.mendeley.com/documents/?uuid=a0d5e46e-b098-4d83-9ed9-b488615f850e"]}],"mendeley":{"formattedCitation":"[19]","plainTextFormattedCitation":"[19]","previouslyFormattedCitation":"[19]"},"properties":{"noteIndex":0},"schema":"https://github.com/citation-style-language/schema/raw/master/csl-citation.json"}</w:instrText>
      </w:r>
      <w:r w:rsidR="00B515B0" w:rsidRPr="003C7C3C">
        <w:fldChar w:fldCharType="separate"/>
      </w:r>
      <w:r w:rsidR="00DB2B83" w:rsidRPr="003C7C3C">
        <w:rPr>
          <w:noProof/>
        </w:rPr>
        <w:t>[19]</w:t>
      </w:r>
      <w:r w:rsidR="00B515B0" w:rsidRPr="003C7C3C">
        <w:fldChar w:fldCharType="end"/>
      </w:r>
      <w:r w:rsidR="00972388" w:rsidRPr="003C7C3C">
        <w:t xml:space="preserve">. </w:t>
      </w:r>
      <w:r w:rsidR="0093355C" w:rsidRPr="003C7C3C">
        <w:t>When the battery is fully charged, the DC voltage supply will be cut off, thereby reducing damage, namely long battery life.</w:t>
      </w:r>
      <w:r w:rsidR="00972388" w:rsidRPr="003C7C3C">
        <w:t xml:space="preserve"> Controlling the battery charging process by opening and closing the direct current flow from the rectifier</w:t>
      </w:r>
      <w:r w:rsidR="00972388" w:rsidRPr="00972388">
        <w:t xml:space="preserve"> to the battery is the basic function of a battery charge controller</w:t>
      </w:r>
      <w:r w:rsidR="00A84564">
        <w:t xml:space="preserve"> </w:t>
      </w:r>
      <w:r w:rsidR="00A84564">
        <w:fldChar w:fldCharType="begin" w:fldLock="1"/>
      </w:r>
      <w:r w:rsidR="0086352A">
        <w:instrText>ADDIN CSL_CITATION {"citationItems":[{"id":"ITEM-1","itemData":{"DOI":"10.1016/j.ijepes.2021.107170","ISSN":"01420615","abstract":"In developing countries, load shedding is a frequent phenomenon to meet the high load. Therefore, a backup power system (battery with inverter) is a common alternative in an average middle-class house. Nowadays, solar-based grid-connected systems are also widely used during load shedding. However, these systems have some drawbacks, e.g., the solar photovoltaic (PV) gets underutilized when the battery is fully charged and the PV power is more than load demand. Moreover, solar power gets properly utilized only under the load shedding condition. Therefore, this paper proposes a novel supervisory control scheme to ensure maximum harnessing of solar power with effective utilization of stored energy. The proposed control action is based on the battery voltage, solar irradiance, and grid supply to decide the utilization of power from the solar PV or grid. The proposed rule-based control employs these three input parameters to achieve a reliable power supply for the residential microgrid. The proposed microgrid system is realized through simulation and experimental analysis, and the performance results are found to be efficient. Furthermore, comparison is also made with recently published work on the same system to illustrate the superiority of the proposed strategy.","author":[{"dropping-particle":"","family":"Singh","given":"Rahul","non-dropping-particle":"","parse-names":false,"suffix":""},{"dropping-particle":"","family":"Amrr","given":"Syed Muhammad","non-dropping-particle":"","parse-names":false,"suffix":""},{"dropping-particle":"","family":"Jamil Asghar","given":"M. S.","non-dropping-particle":"","parse-names":false,"suffix":""}],"container-title":"International Journal of Electrical Power and Energy Systems","id":"ITEM-1","issue":"April","issued":{"date-parts":[["2021"]]},"page":"107170","publisher":"Elsevier Ltd","title":"Supervisory control strategy for the effective solar energy utilization in a residential microgrid system using a cost-effective controller","type":"article-journal","volume":"132"},"uris":["http://www.mendeley.com/documents/?uuid=7c6a1a6b-8dbe-41fc-b309-d88410c828e1","http://www.mendeley.com/documents/?uuid=7c7aa616-379d-4cf5-9e90-12e936caf7d3","http://www.mendeley.com/documents/?uuid=80165d2a-ae47-4cda-825e-96cf29359672"]}],"mendeley":{"formattedCitation":"[20]","plainTextFormattedCitation":"[20]","previouslyFormattedCitation":"[20]"},"properties":{"noteIndex":0},"schema":"https://github.com/citation-style-language/schema/raw/master/csl-citation.json"}</w:instrText>
      </w:r>
      <w:r w:rsidR="00A84564">
        <w:fldChar w:fldCharType="separate"/>
      </w:r>
      <w:r w:rsidR="00DB2B83" w:rsidRPr="00DB2B83">
        <w:rPr>
          <w:noProof/>
        </w:rPr>
        <w:t>[20]</w:t>
      </w:r>
      <w:r w:rsidR="00A84564">
        <w:fldChar w:fldCharType="end"/>
      </w:r>
      <w:r w:rsidR="00972388" w:rsidRPr="00972388">
        <w:t xml:space="preserve">. An example of the application of the BCR system is the installation of BCR on a UPS that uses a battery as a power source for electronic equipment </w:t>
      </w:r>
      <w:r w:rsidR="00B515B0">
        <w:fldChar w:fldCharType="begin" w:fldLock="1"/>
      </w:r>
      <w:r w:rsidR="0086352A">
        <w:instrText>ADDIN CSL_CITATION {"citationItems":[{"id":"ITEM-1","itemData":{"DOI":"10.1109/LED.2020.3022888","ISSN":"15580563","abstract":"In this letter, a new silicon-controlled rectifier (SCR) structure fabricated using 4H-SiC materials has been proposed and investigated. The proposed structure alleviates the strong-snapback phenomenon that occurs in the 4H-SiC SCR and demonstrates low trigger voltage and high holding voltage characteristics. The proposed device exhibits improved snapback characteristics with very high holding voltage against electrostatic discharge surges owing to the structural features and application of segment topology. It also has excellent on-resistance and improved thermal reliability owing to the physical characteristics of 4H-SiC. Traditional SCR and low-voltage trigger SCR (LVTSCR) are fabricated with 4H-SiC under the same conditions and their electrical characteristics are comparatively analyzed with those of the proposed SCR. This study also evaluates the electrical characteristics at high temperatures (300-500 K) to verify the high- temperature reliability of the proposed structure.","author":[{"dropping-particle":"Il","family":"Do","given":"Kyoung","non-dropping-particle":"","parse-names":false,"suffix":""},{"dropping-particle":"","family":"Lee","given":"Byungseok","non-dropping-particle":"","parse-names":false,"suffix":""},{"dropping-particle":"","family":"Kim","given":"Sang Gi","non-dropping-particle":"","parse-names":false,"suffix":""},{"dropping-particle":"","family":"Koo","given":"Yong Seo","non-dropping-particle":"","parse-names":false,"suffix":""}],"container-title":"IEEE Electron Device Letters","id":"ITEM-1","issue":"11","issued":{"date-parts":[["2020","11"]]},"page":"1669-1672","publisher":"Institute of Electrical and Electronics Engineers Inc.","title":"Design of 4H-SiC-Based Silicon-Controlled Rectifier with High Holding Voltage Using Segment Topology for High-Voltage ESD Protection","type":"article-journal","volume":"41"},"uris":["http://www.mendeley.com/documents/?uuid=bb2d0cd4-35d3-3b3f-81d3-eece89d6c4b3","http://www.mendeley.com/documents/?uuid=fc2c756d-1dd0-4078-9cdb-91eda00d7316","http://www.mendeley.com/documents/?uuid=bc62ea78-02dd-41c4-8ef1-ab163fb205c9"]}],"mendeley":{"formattedCitation":"[21]","plainTextFormattedCitation":"[21]","previouslyFormattedCitation":"[21]"},"properties":{"noteIndex":0},"schema":"https://github.com/citation-style-language/schema/raw/master/csl-citation.json"}</w:instrText>
      </w:r>
      <w:r w:rsidR="00B515B0">
        <w:fldChar w:fldCharType="separate"/>
      </w:r>
      <w:r w:rsidR="00DB2B83" w:rsidRPr="00DB2B83">
        <w:rPr>
          <w:noProof/>
        </w:rPr>
        <w:t>[21]</w:t>
      </w:r>
      <w:r w:rsidR="00B515B0">
        <w:fldChar w:fldCharType="end"/>
      </w:r>
      <w:r w:rsidR="00972388">
        <w:t>. Thyristors are used as rectifiers, thyristors are semiconductor-based electronic devices that can regulate large currents and voltages</w:t>
      </w:r>
      <w:r w:rsidR="00A84564">
        <w:t xml:space="preserve"> </w:t>
      </w:r>
      <w:r w:rsidR="00A84564">
        <w:fldChar w:fldCharType="begin" w:fldLock="1"/>
      </w:r>
      <w:r w:rsidR="0086352A">
        <w:instrText>ADDIN CSL_CITATION {"citationItems":[{"id":"ITEM-1","itemData":{"DOI":"10.3390/en14165155","ISSN":"19961073","abstract":"Lead-acid batteries utilised in electrical substations release hydrogen and oxygen when these are charged. These gases could be dangerous and cause a risk of fire if they are not properly ventilated. Therefore, this research seeks to design and implement a network control panel for heating, ventilation, and air conditioning system (HVACS). This is achieved by using a specific range of controllers, which have more than thirty loops of proportional, integral, and derivative (PID) control to achieve a cost-effective design. It performs the required function of extracting hydrogen and oxygen, maintaining the desired temperature of the battery storage room within recommended limits (i.e., 25 ± 1◦C tolerance) without compromising quality, as set out in the user requirement specification. The system control panel allows the user to access control parameters such as changing temperature set-points, fan-speed, sensor database, etc. It does this automatically and allows no human interface after all necessary settings and installation are completed. The hardware is configured to detect extreme hydrogen and oxygen gas content in the battery room and to ensure that the HVACS extracts the gas content to the outside environment. The system’s results show that the network control panel operates effectively as per the recommended system requirements. Therefore, the effective operation of the HVACS ensures sufficient gas ventilation, thus mitigating the risk of fire in a typical battery storage room. Furthermore, this also enhances battery lifespan because of regulated operating temperature, which is conducive to minimise the effect of sulfation in lead–acid batteries (LAB). The extraction of toxic gases, regulation of temperature, ensuring suitable humidity in UPS battery room is important as it provides longer operational service of equipment, thus reducing frequent maintenance in these rooms. This benefits the electricity supply industry and helps in saving for unplanned maintenance costs.","author":[{"dropping-particle":"","family":"Lencwe","given":"Mpho J.","non-dropping-particle":"","parse-names":false,"suffix":""},{"dropping-particle":"","family":"Chowdhury","given":"SP Daniel","non-dropping-particle":"","parse-names":false,"suffix":""},{"dropping-particle":"","family":"Mahlangu","given":"Sipho","non-dropping-particle":"","parse-names":false,"suffix":""},{"dropping-particle":"","family":"Sibanyoni","given":"Maxwell","non-dropping-particle":"","parse-names":false,"suffix":""},{"dropping-particle":"","family":"Ngoma","given":"Louwrance","non-dropping-particle":"","parse-names":false,"suffix":""}],"container-title":"Energies","id":"ITEM-1","issue":"16","issued":{"date-parts":[["2021"]]},"title":"An efficient HVAC network control for safety enhancement of a typical uninterrupted power supply battery storage room","type":"article-journal","volume":"14"},"uris":["http://www.mendeley.com/documents/?uuid=8b8e81f2-2542-4a14-8b48-f67833d827e2","http://www.mendeley.com/documents/?uuid=4f0016b7-55ec-4c99-98b4-caec509adaf5","http://www.mendeley.com/documents/?uuid=04a1614d-404f-4035-893c-c28376933065"]}],"mendeley":{"formattedCitation":"[22]","plainTextFormattedCitation":"[22]","previouslyFormattedCitation":"[22]"},"properties":{"noteIndex":0},"schema":"https://github.com/citation-style-language/schema/raw/master/csl-citation.json"}</w:instrText>
      </w:r>
      <w:r w:rsidR="00A84564">
        <w:fldChar w:fldCharType="separate"/>
      </w:r>
      <w:r w:rsidR="00DB2B83" w:rsidRPr="00DB2B83">
        <w:rPr>
          <w:noProof/>
        </w:rPr>
        <w:t>[22]</w:t>
      </w:r>
      <w:r w:rsidR="00A84564">
        <w:fldChar w:fldCharType="end"/>
      </w:r>
      <w:r w:rsidR="00972388">
        <w:t xml:space="preserve">. The higher the voltage rises, the higher the current, and conversely, the lower the voltage is applied, the less current will flow to avoid surges. It is a characteristic of the thyristor that the trigger current initially flows through the gate of the thyristor when the trigger angle is set. By doing this, it takes time to delay the incoming load current so that the firing angle current completes the firing angle first </w:t>
      </w:r>
      <w:r w:rsidR="00B515B0">
        <w:fldChar w:fldCharType="begin" w:fldLock="1"/>
      </w:r>
      <w:r w:rsidR="0086352A">
        <w:instrText>ADDIN CSL_CITATION {"citationItems":[{"id":"ITEM-1","itemData":{"DOI":"10.1109/PEEIC47157.2019.8976567","ISBN":"9781728117935","abstract":"This paper aims to develop a low cost, simple yet efficient system to continuously measure the car battery voltage. Further, this may recharge the car battery in the event of voltage level reduces to a critical value below which it is insufficient to start the engine of the car. The system aims to better customer's life by giving a warning before complete discharge of the car battery. The battery charging can take place even in the absence of the user so that no inconvenience is caused at the time of use. Arduino UNO microcontroller has been used to govern the entire system along with relays, voltage sensors and LiPo battery. A GSM module has been used to notify the user about the car battery voltage level.","author":[{"dropping-particle":"","family":"Singh","given":"Shubhangi","non-dropping-particle":"","parse-names":false,"suffix":""},{"dropping-particle":"","family":"Rathore","given":"Pragati","non-dropping-particle":"","parse-names":false,"suffix":""},{"dropping-particle":"","family":"Tayal","given":"Vijay Kumar","non-dropping-particle":"","parse-names":false,"suffix":""},{"dropping-particle":"","family":"Sinha","given":"S. K.","non-dropping-particle":"","parse-names":false,"suffix":""}],"container-title":"2019 2nd International Conference on Power Energy Environment and Intelligent Control, PEEIC 2019","id":"ITEM-1","issued":{"date-parts":[["2019","10"]]},"page":"1-5","publisher":"Institute of Electrical and Electronics Engineers Inc.","title":"Improved Design of Automatic Car Battery Charging System","type":"article-journal"},"uris":["http://www.mendeley.com/documents/?uuid=7f912317-034f-3ba1-84de-e1396df899b3","http://www.mendeley.com/documents/?uuid=605a40ec-a0c4-48b5-86fe-81745f43511a","http://www.mendeley.com/documents/?uuid=a3fb4298-6938-4832-83a0-a0eb85298766"]}],"mendeley":{"formattedCitation":"[23]","plainTextFormattedCitation":"[23]","previouslyFormattedCitation":"[23]"},"properties":{"noteIndex":0},"schema":"https://github.com/citation-style-language/schema/raw/master/csl-citation.json"}</w:instrText>
      </w:r>
      <w:r w:rsidR="00B515B0">
        <w:fldChar w:fldCharType="separate"/>
      </w:r>
      <w:r w:rsidR="00DB2B83" w:rsidRPr="00DB2B83">
        <w:rPr>
          <w:noProof/>
        </w:rPr>
        <w:t>[23]</w:t>
      </w:r>
      <w:r w:rsidR="00B515B0">
        <w:fldChar w:fldCharType="end"/>
      </w:r>
      <w:r w:rsidR="00972388">
        <w:t>. The AC voltage from this process is limited so that it is reduced and processed by the thyristor as a DC output</w:t>
      </w:r>
      <w:r w:rsidR="00A84564">
        <w:t xml:space="preserve"> </w:t>
      </w:r>
      <w:r w:rsidR="00A84564">
        <w:fldChar w:fldCharType="begin" w:fldLock="1"/>
      </w:r>
      <w:r w:rsidR="0086352A">
        <w:instrText>ADDIN CSL_CITATION {"citationItems":[{"id":"ITEM-1","itemData":{"author":[{"dropping-particle":"","family":"Mahmud","given":"Muhammad Nizamullah","non-dropping-particle":"","parse-names":false,"suffix":""},{"dropping-particle":"","family":"Ramdon","given":"Nor","non-dropping-particle":"","parse-names":false,"suffix":""}],"id":"ITEM-1","issue":"1","issued":{"date-parts":[["2022"]]},"page":"477-489","title":"Development of UPS for Pedestrian Traffic Light Using Solar- Piezo and Grid Power Supplies","type":"article-journal","volume":"3"},"uris":["http://www.mendeley.com/documents/?uuid=f3ead1ab-cdd2-40be-82b5-83008a56ccba","http://www.mendeley.com/documents/?uuid=fe79314c-76f6-401f-8ef0-b95ae2b0670f","http://www.mendeley.com/documents/?uuid=a7dfa111-3814-4028-9068-844794f6d46d"]}],"mendeley":{"formattedCitation":"[24]","plainTextFormattedCitation":"[24]","previouslyFormattedCitation":"[24]"},"properties":{"noteIndex":0},"schema":"https://github.com/citation-style-language/schema/raw/master/csl-citation.json"}</w:instrText>
      </w:r>
      <w:r w:rsidR="00A84564">
        <w:fldChar w:fldCharType="separate"/>
      </w:r>
      <w:r w:rsidR="00DB2B83" w:rsidRPr="00DB2B83">
        <w:rPr>
          <w:noProof/>
        </w:rPr>
        <w:t>[24]</w:t>
      </w:r>
      <w:r w:rsidR="00A84564">
        <w:fldChar w:fldCharType="end"/>
      </w:r>
      <w:r w:rsidR="00972388">
        <w:t>. The output waveform corresponding to the thyristor ignition angle is shown in Figure 1 below</w:t>
      </w:r>
      <w:r w:rsidR="004A42AA">
        <w:t>.</w:t>
      </w:r>
    </w:p>
    <w:p w14:paraId="08D65071" w14:textId="20D8B41A" w:rsidR="004A42AA" w:rsidRDefault="004A42AA" w:rsidP="004A42AA">
      <w:pPr>
        <w:pStyle w:val="BodyText"/>
        <w:ind w:right="2"/>
        <w:jc w:val="center"/>
      </w:pPr>
    </w:p>
    <w:p w14:paraId="7AC17820" w14:textId="599CF2D9" w:rsidR="00312353" w:rsidRPr="003A4BF6" w:rsidRDefault="004C4457" w:rsidP="003A4BF6">
      <w:pPr>
        <w:pStyle w:val="BodyText"/>
        <w:spacing w:before="4"/>
        <w:rPr>
          <w:szCs w:val="24"/>
        </w:rPr>
      </w:pPr>
      <w:r>
        <w:object w:dxaOrig="13491" w:dyaOrig="6621" w14:anchorId="249D4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38pt" o:ole="">
            <v:imagedata r:id="rId10" o:title=""/>
          </v:shape>
          <o:OLEObject Type="Embed" ProgID="Visio.Drawing.15" ShapeID="_x0000_i1025" DrawAspect="Content" ObjectID="_1752164044" r:id="rId11"/>
        </w:object>
      </w:r>
      <w:r w:rsidR="00137B19">
        <w:object w:dxaOrig="7641" w:dyaOrig="12051" w14:anchorId="5644EEC2">
          <v:shape id="_x0000_i1026" type="#_x0000_t75" style="width:172.5pt;height:272.25pt" o:ole="">
            <v:imagedata r:id="rId12" o:title=""/>
          </v:shape>
          <o:OLEObject Type="Embed" ProgID="Visio.Drawing.15" ShapeID="_x0000_i1026" DrawAspect="Content" ObjectID="_1752164045" r:id="rId13"/>
        </w:object>
      </w:r>
    </w:p>
    <w:p w14:paraId="6B2A53DE" w14:textId="77777777" w:rsidR="00312353" w:rsidRPr="00CA0906" w:rsidRDefault="00312353" w:rsidP="00C06F76">
      <w:pPr>
        <w:pStyle w:val="BodyText"/>
      </w:pPr>
    </w:p>
    <w:p w14:paraId="51E04962" w14:textId="77777777" w:rsidR="00312353" w:rsidRPr="00CA0906" w:rsidRDefault="005B2299" w:rsidP="00C06F76">
      <w:pPr>
        <w:pStyle w:val="BodyText"/>
        <w:ind w:left="5"/>
        <w:jc w:val="center"/>
      </w:pPr>
      <w:r w:rsidRPr="00CA0906">
        <w:t>Figure</w:t>
      </w:r>
      <w:r w:rsidR="006C04F9" w:rsidRPr="00CA0906">
        <w:rPr>
          <w:spacing w:val="-2"/>
        </w:rPr>
        <w:t xml:space="preserve"> </w:t>
      </w:r>
      <w:r w:rsidR="006C04F9" w:rsidRPr="00CA0906">
        <w:t>1.</w:t>
      </w:r>
      <w:r w:rsidR="006C04F9" w:rsidRPr="00CA0906">
        <w:rPr>
          <w:spacing w:val="1"/>
        </w:rPr>
        <w:t xml:space="preserve"> </w:t>
      </w:r>
      <w:r w:rsidR="00972388" w:rsidRPr="00CA0906">
        <w:t>Thyristor Ignition Angle</w:t>
      </w:r>
    </w:p>
    <w:p w14:paraId="246C176F" w14:textId="77777777" w:rsidR="00312353" w:rsidRPr="00CA0906" w:rsidRDefault="00312353">
      <w:pPr>
        <w:pStyle w:val="BodyText"/>
      </w:pPr>
    </w:p>
    <w:p w14:paraId="61A5F379" w14:textId="5B9AFCFA" w:rsidR="00972388" w:rsidRPr="00D9067E" w:rsidRDefault="002E5213" w:rsidP="00E54A57">
      <w:pPr>
        <w:pStyle w:val="BodyText"/>
        <w:ind w:right="2" w:firstLine="709"/>
        <w:jc w:val="both"/>
      </w:pPr>
      <w:r>
        <w:t xml:space="preserve">Figure 1 above is a controlled full-wave rectifier with a resistive load. The main working process of this circuit is the </w:t>
      </w:r>
      <w:r w:rsidRPr="00AE4061">
        <w:rPr>
          <w:lang w:val="id-ID"/>
        </w:rPr>
        <w:t>same</w:t>
      </w:r>
      <w:r>
        <w:t xml:space="preserve"> as </w:t>
      </w:r>
      <w:r w:rsidRPr="003C7C3C">
        <w:t>that of an uncontrolled full-wave rectifier. The difference is that this circuit can be triggered at a certain angle</w:t>
      </w:r>
      <w:r w:rsidR="00A84564" w:rsidRPr="003C7C3C">
        <w:t xml:space="preserve"> </w:t>
      </w:r>
      <w:r w:rsidR="00A84564" w:rsidRPr="003C7C3C">
        <w:fldChar w:fldCharType="begin" w:fldLock="1"/>
      </w:r>
      <w:r w:rsidR="0086352A" w:rsidRPr="003C7C3C">
        <w:instrText>ADDIN CSL_CITATION {"citationItems":[{"id":"ITEM-1","itemData":{"DOI":"10.3390/en15093027","ISSN":"19961073","abstract":"The article deals with the urgent task of creating a technological and production basis for the development and serial production of energy storage systems with flow batteries and uninterruptible power systems based on them. Flow batteries are a highly efficient solution for long-term energy storage in critical and alternative energy facilities. The main advantage of the flow batteries is the ability to create a system with the required power and capacity without redundant parameters due to the fact that the characteristics of the system are regulated by independent blocks, as in a fuel cell. Among flow batteries, vanadium redox flow batteries (VRFB) are of particular interest, as they have a long service life. The main elements of a flow battery are the stack, which determines the power of the battery and its efficiency, and the electrolyte, which determines the energy capacity of the battery and its service life. A stand for testing the operating modes of the flow battery stack has been developed. A 5 kW flow battery operating on an electrolyte with the addition of hydrochloric acid, which is a stabilizer in new generation electrolytes, has been tested.","author":[{"dropping-particle":"","family":"Kuzmin","given":"Ivan","non-dropping-particle":"","parse-names":false,"suffix":""},{"dropping-particle":"","family":"Loskutov","given":"Alexey","non-dropping-particle":"","parse-names":false,"suffix":""},{"dropping-particle":"","family":"Osetrov","given":"Evgeny","non-dropping-particle":"","parse-names":false,"suffix":""},{"dropping-particle":"","family":"Kurkin","given":"Andrey","non-dropping-particle":"","parse-names":false,"suffix":""}],"container-title":"Energies","id":"ITEM-1","issue":"9","issued":{"date-parts":[["2022"]]},"title":"Source for Autonomous Power Supply System Based on Flow Battery","type":"article-journal","volume":"15"},"uris":["http://www.mendeley.com/documents/?uuid=d61ac789-bc4d-4cf7-a16c-d90450ec32ee","http://www.mendeley.com/documents/?uuid=4e070676-ce94-4ae0-974e-2472932987f1","http://www.mendeley.com/documents/?uuid=907fcbc3-291c-4656-9208-83aff07d6d51"]}],"mendeley":{"formattedCitation":"[25]","plainTextFormattedCitation":"[25]","previouslyFormattedCitation":"[25]"},"properties":{"noteIndex":0},"schema":"https://github.com/citation-style-language/schema/raw/master/csl-citation.json"}</w:instrText>
      </w:r>
      <w:r w:rsidR="00A84564" w:rsidRPr="003C7C3C">
        <w:fldChar w:fldCharType="separate"/>
      </w:r>
      <w:r w:rsidR="00DB2B83" w:rsidRPr="003C7C3C">
        <w:rPr>
          <w:noProof/>
        </w:rPr>
        <w:t>[25]</w:t>
      </w:r>
      <w:r w:rsidR="00A84564" w:rsidRPr="003C7C3C">
        <w:fldChar w:fldCharType="end"/>
      </w:r>
      <w:r w:rsidRPr="003C7C3C">
        <w:t xml:space="preserve">. </w:t>
      </w:r>
      <w:r w:rsidR="007A2275" w:rsidRPr="003C7C3C">
        <w:t>When the voltage level between the anode and cathode is increased to a certain point</w:t>
      </w:r>
      <w:r w:rsidR="00972388" w:rsidRPr="003C7C3C">
        <w:t>, the reverse voltage across J2 is cut off (transparent) and the pressure at that moment is called the forward</w:t>
      </w:r>
      <w:r w:rsidR="00972388" w:rsidRPr="00D9067E">
        <w:t xml:space="preserve"> voltage (VBO). Since J1 and J3 are still forward biased, current flows from the large anode to the cathode across the three junctions J1, J2, and J3. At this time, the SCR is conducting or is in a conducting state. the voltage between the </w:t>
      </w:r>
      <w:r w:rsidR="00972388" w:rsidRPr="00D9067E">
        <w:lastRenderedPageBreak/>
        <w:t xml:space="preserve">anode and cathode is very small (± 1 volt) or falls far beyond. A, the anode-cathode current depends on the load current (load impedance) </w:t>
      </w:r>
      <w:r w:rsidR="00B515B0">
        <w:fldChar w:fldCharType="begin" w:fldLock="1"/>
      </w:r>
      <w:r w:rsidR="0086352A">
        <w:instrText>ADDIN CSL_CITATION {"citationItems":[{"id":"ITEM-1","itemData":{"DOI":"10.1109/APEC39645.2020.9124238","ISBN":"9781728148298","abstract":"A hybrid resonant DC-DC converter IC is introduced. It combines a three-ratio switched capacitor array with an inductor to efficiently convert a Li-Ion battery voltage of 3.0 V - 4.5 V into typically 1.8 V over a wide load range from 0.5 mA - 120 mA. The converter comprises two control options, both implemented by a fast mixed-signal controller. Switch conductance regulation (SwCR) operates up at resonance frequencies as large as 47 MHz, which offers full integration of passives on IC-level (no external components). In contrast, resonant bursting with dynamic off-time modulation (DOTM) achieves higher efficiency at the cost of an external output capacitor. The light load case down to currents as low as 0.5 mA is supported by automatic transition into pure non-resonant SC mode, controlled by frequency modulation. Experimental results for the fully integrated option (SwCR and SC mode) confirm 85% peak efciency with a total flying capacitance of 2 nF, a 9 nH spiral inductance and 10 nF output capacitance. Fast transient response settling of &lt;250 ns is achieved with a small output voltage drop of 5.5 %. With an external 10nH inductance and 100 nF output capacitance (DOTM), 89% peak efficiency is achieved at negligible voltage droop (Vout &lt; 1 %).","author":[{"dropping-particle":"","family":"Renz","given":"Peter","non-dropping-particle":"","parse-names":false,"suffix":""},{"dropping-particle":"","family":"Lueders","given":"Michael","non-dropping-particle":"","parse-names":false,"suffix":""},{"dropping-particle":"","family":"Wicht","given":"Bernhard","non-dropping-particle":"","parse-names":false,"suffix":""}],"container-title":"Conference Proceedings - IEEE Applied Power Electronics Conference and Exposition - APEC","id":"ITEM-1","issued":{"date-parts":[["2020","3"]]},"page":"15-18","publisher":"Institute of Electrical and Electronics Engineers Inc.","title":"A 47 MHz Hybrid Resonant SC Converter with Digital Switch Conductance Regulation and Multi-Mode Control for Li-Ion Battery Applications","type":"article-journal","volume":"2020-March"},"uris":["http://www.mendeley.com/documents/?uuid=f3be088d-2939-35ef-91f6-0c61e351c943","http://www.mendeley.com/documents/?uuid=1056a5ce-7835-4b31-a4ff-b9fec82516f4","http://www.mendeley.com/documents/?uuid=887d3a2b-1163-45d9-8785-53766c1e7b39"]}],"mendeley":{"formattedCitation":"[26]","plainTextFormattedCitation":"[26]","previouslyFormattedCitation":"[26]"},"properties":{"noteIndex":0},"schema":"https://github.com/citation-style-language/schema/raw/master/csl-citation.json"}</w:instrText>
      </w:r>
      <w:r w:rsidR="00B515B0">
        <w:fldChar w:fldCharType="separate"/>
      </w:r>
      <w:r w:rsidR="00DB2B83" w:rsidRPr="00DB2B83">
        <w:rPr>
          <w:noProof/>
        </w:rPr>
        <w:t>[26]</w:t>
      </w:r>
      <w:r w:rsidR="00B515B0">
        <w:fldChar w:fldCharType="end"/>
      </w:r>
      <w:r w:rsidR="00972388" w:rsidRPr="00D9067E">
        <w:t xml:space="preserve">. The anode-cathode current must be greater than the reverse current IL so that the current continues </w:t>
      </w:r>
      <w:r w:rsidR="00972388" w:rsidRPr="003C7C3C">
        <w:t xml:space="preserve">to flow through the junction, namely H. The SCR returns to the off state when the </w:t>
      </w:r>
      <w:r w:rsidR="000A4758" w:rsidRPr="003C7C3C">
        <w:t xml:space="preserve">anode-cathode voltage drops </w:t>
      </w:r>
      <w:r w:rsidR="00B515B0" w:rsidRPr="003C7C3C">
        <w:fldChar w:fldCharType="begin" w:fldLock="1"/>
      </w:r>
      <w:r w:rsidR="0086352A" w:rsidRPr="003C7C3C">
        <w:instrText>ADDIN CSL_CITATION {"citationItems":[{"id":"ITEM-1","itemData":{"DOI":"10.1109/AEEES48850.2020.9121487","ISBN":"9781728167824","abstract":"Hybrid Pulse Power Characterization (HPPC) test can provide the input data for the identification of the battery equivalent circuit model (ECM) parameters and is becoming a standard test for offline parameters' identification. However, the HPPC was originally designed for determining the dynamic power capability of the tested battery using a profile that incorporates both discharge and regen pulses, which is quite different from the parameters' identification, therefore it is meaningful to make the profile fit the parameters' identification. Aiming at this, this paper investigates the impact of the different HPPC profile on the identification accuracy from two aspects: the pulse width of the simulating current and the rest time. Firstly, the process of the HPPC test as well as parameters' identification is given. Then, identification results of the HPPC profile with different pulse width and rest time are compared both by simulation and experiments. The results show that both the pulse width and rest time have a significant impact on the accuracy of the parameters' identification. If the pulse width and rest time are both small, increasing either of them can improve the identification accuracy significantly, while if the pulse width or the rest time is large enough, the identification accuracy can't be further improved evidently by prolonging any of them.","author":[{"dropping-particle":"","family":"Li","given":"Zeyu","non-dropping-particle":"","parse-names":false,"suffix":""},{"dropping-particle":"","family":"Shi","given":"Xiaohan","non-dropping-particle":"","parse-names":false,"suffix":""},{"dropping-particle":"","family":"Shi","given":"Miaoyan","non-dropping-particle":"","parse-names":false,"suffix":""},{"dropping-particle":"","family":"Wei","given":"Chuanzhi","non-dropping-particle":"","parse-names":false,"suffix":""},{"dropping-particle":"","family":"Di","given":"Feng","non-dropping-particle":"","parse-names":false,"suffix":""},{"dropping-particle":"","family":"Sun","given":"Hao","non-dropping-particle":"","parse-names":false,"suffix":""}],"container-title":"2020 Asia Energy and Electrical Engineering Symposium, AEEES 2020","id":"ITEM-1","issued":{"date-parts":[["2020","5"]]},"page":"753-757","publisher":"Institute of Electrical and Electronics Engineers Inc.","title":"Investigation on the Impact of the HPPC Profile on the Battery ECM Parameters' Offline Identification","type":"article-journal"},"uris":["http://www.mendeley.com/documents/?uuid=75bbd771-927d-34c0-8c79-b0ea43050fcb","http://www.mendeley.com/documents/?uuid=9cb6024a-f123-4842-abf9-4ffc8eead598","http://www.mendeley.com/documents/?uuid=55ac0481-b39f-4119-af74-d6143b000d0e"]}],"mendeley":{"formattedCitation":"[27]","plainTextFormattedCitation":"[27]","previouslyFormattedCitation":"[27]"},"properties":{"noteIndex":0},"schema":"https://github.com/citation-style-language/schema/raw/master/csl-citation.json"}</w:instrText>
      </w:r>
      <w:r w:rsidR="00B515B0" w:rsidRPr="003C7C3C">
        <w:fldChar w:fldCharType="separate"/>
      </w:r>
      <w:r w:rsidR="00DB2B83" w:rsidRPr="003C7C3C">
        <w:rPr>
          <w:noProof/>
        </w:rPr>
        <w:t>[27]</w:t>
      </w:r>
      <w:r w:rsidR="00B515B0" w:rsidRPr="003C7C3C">
        <w:fldChar w:fldCharType="end"/>
      </w:r>
      <w:r w:rsidR="00972388" w:rsidRPr="003C7C3C">
        <w:t xml:space="preserve">. </w:t>
      </w:r>
      <w:r w:rsidR="00B41D25" w:rsidRPr="003C7C3C">
        <w:t>When the cathode is more positive than the anode, the J2 junction is forward biased</w:t>
      </w:r>
      <w:r w:rsidR="00972388" w:rsidRPr="003C7C3C">
        <w:t>, and J1 and</w:t>
      </w:r>
      <w:r w:rsidR="00972388" w:rsidRPr="00D9067E">
        <w:t xml:space="preserve"> J3 are reverse biased. The characteristics of the thyristor can be seen in Figure 2 below.</w:t>
      </w:r>
    </w:p>
    <w:p w14:paraId="17BA533E" w14:textId="77777777" w:rsidR="00C06F76" w:rsidRDefault="00C06F76" w:rsidP="00972388">
      <w:pPr>
        <w:jc w:val="center"/>
        <w:rPr>
          <w:noProof/>
          <w:sz w:val="20"/>
          <w:szCs w:val="20"/>
          <w:lang w:val="en-US"/>
        </w:rPr>
      </w:pPr>
    </w:p>
    <w:p w14:paraId="1060843C" w14:textId="0832963D" w:rsidR="00972388" w:rsidRDefault="003E2059" w:rsidP="00972388">
      <w:pPr>
        <w:jc w:val="center"/>
      </w:pPr>
      <w:r w:rsidRPr="00184C99">
        <w:rPr>
          <w:noProof/>
          <w:sz w:val="20"/>
          <w:szCs w:val="20"/>
          <w:lang w:val="en-US"/>
        </w:rPr>
        <w:drawing>
          <wp:inline distT="0" distB="0" distL="0" distR="0" wp14:anchorId="1874292E" wp14:editId="1CB66050">
            <wp:extent cx="2755595" cy="1800000"/>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7540"/>
                    <a:stretch/>
                  </pic:blipFill>
                  <pic:spPr bwMode="auto">
                    <a:xfrm>
                      <a:off x="0" y="0"/>
                      <a:ext cx="2755595"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5632FA85" w14:textId="77777777" w:rsidR="00C06F76" w:rsidRPr="00C06F76" w:rsidRDefault="00C06F76" w:rsidP="00972388">
      <w:pPr>
        <w:jc w:val="center"/>
        <w:rPr>
          <w:sz w:val="20"/>
          <w:szCs w:val="20"/>
        </w:rPr>
      </w:pPr>
    </w:p>
    <w:p w14:paraId="61BDAC64" w14:textId="24B9F79A" w:rsidR="00972388" w:rsidRDefault="000A4758" w:rsidP="002B1703">
      <w:pPr>
        <w:pStyle w:val="BodyText"/>
        <w:ind w:left="6"/>
        <w:jc w:val="center"/>
      </w:pPr>
      <w:r>
        <w:t>Figure</w:t>
      </w:r>
      <w:r w:rsidR="00972388">
        <w:rPr>
          <w:spacing w:val="-2"/>
        </w:rPr>
        <w:t xml:space="preserve"> </w:t>
      </w:r>
      <w:r w:rsidR="00972388">
        <w:t>2.</w:t>
      </w:r>
      <w:r w:rsidR="00972388">
        <w:rPr>
          <w:spacing w:val="1"/>
        </w:rPr>
        <w:t xml:space="preserve"> </w:t>
      </w:r>
      <w:r w:rsidR="00972388" w:rsidRPr="00972388">
        <w:t>Thyristor Characteristics</w:t>
      </w:r>
    </w:p>
    <w:p w14:paraId="0D5C9AB4" w14:textId="5E9CB0AD" w:rsidR="002B1703" w:rsidRDefault="002B1703" w:rsidP="002B1703">
      <w:pPr>
        <w:pStyle w:val="BodyText"/>
        <w:ind w:left="6"/>
        <w:jc w:val="center"/>
      </w:pPr>
    </w:p>
    <w:p w14:paraId="448B53D1" w14:textId="1B998F47" w:rsidR="00D9067E" w:rsidRDefault="00695F0A" w:rsidP="00400B0F">
      <w:pPr>
        <w:pStyle w:val="BodyText"/>
        <w:ind w:right="2" w:firstLine="709"/>
        <w:jc w:val="both"/>
      </w:pPr>
      <w:r w:rsidRPr="00695F0A">
        <w:t xml:space="preserve">In Figure 2 above the breakover voltage Vb, which if the forward SCR voltage reaches this point, the SCR will be ON. Even more important is the current Ig which can cause the voltage Vb to drop to be smaller. The figure shows some Ig currents and their correlation to the breakover voltage. On the SCR datasheet, this gate trigger current is often written in IGT (gate trigger current) notation. The figure also shows the Ih current, namely the holding </w:t>
      </w:r>
      <w:r w:rsidRPr="00AE4061">
        <w:rPr>
          <w:lang w:val="id-ID"/>
        </w:rPr>
        <w:t>current</w:t>
      </w:r>
      <w:r w:rsidRPr="00695F0A">
        <w:t xml:space="preserve"> that keeps the SCR ON. As already explained, the SCR is conductive, it remains conductive even though the gate current is removed, that is, a power failure on the SCR changes the state from conduction (ON) to non-conducting (OFF) [19 </w:t>
      </w:r>
      <w:r w:rsidR="00B515B0">
        <w:fldChar w:fldCharType="begin" w:fldLock="1"/>
      </w:r>
      <w:r w:rsidR="0086352A">
        <w:instrText>ADDIN CSL_CITATION {"citationItems":[{"id":"ITEM-1","itemData":{"DOI":"10.1109/ACCESS.2020.2986797","ISSN":"21693536","abstract":"This paper presents a novel sensitive triple-band power rectifier for RF energy harvesting systems. The proposed rectifier can simultaneously harvest RF energy from GSM-900, GSM-1800, and Wi-Fi-2450 bands at relatively low and medium ambient power densities. Previously, a few multi-band rectennas have been reached a stable conversion efficiency overall frequency bands of interest because of the nonlinearity and the distinct input impedance of the rectifying circuit at these frequencies. The originality of this paper is on the improved impedance matching technique that enhances the efficiency and performance of the rectifier. The proposed high-efficiency triple-band rectifier consists of three parallel branches. Each branch comprises an input matching circuit designed to provide maximum RF power transferred to rectifying diodes, a single voltage doubler using Schottky diode HSMS-2852, and a DC-pass filter to smooth the DC output voltage. A prototype of the proposed rectifier circuit is fabricated and tested to verify its performance against the simulation results. With an optimum load resistance of 3.8 kΩ at-10 dBm input power level, the measured RF to DC conversion efficiency achieves 33.7%, 21.8%, and 20% at 0.9, 1.8 and 2.45 GHz respectively. The efficiency is above 46.5 % overall bands of interest under 0 dBm input power.","author":[{"dropping-particle":"","family":"Tafekirt","given":"Hamza","non-dropping-particle":"","parse-names":false,"suffix":""},{"dropping-particle":"","family":"Pelegri-Sebastia","given":"Jose","non-dropping-particle":"","parse-names":false,"suffix":""},{"dropping-particle":"","family":"Bouajaj","given":"Adel","non-dropping-particle":"","parse-names":false,"suffix":""},{"dropping-particle":"","family":"Reda","given":"Britel Mohammed","non-dropping-particle":"","parse-names":false,"suffix":""}],"container-title":"IEEE Access","id":"ITEM-1","issued":{"date-parts":[["2020"]]},"page":"73659-73664","publisher":"Institute of Electrical and Electronics Engineers Inc.","title":"A Sensitive Triple-Band Rectifier for Energy Harvesting Applications","type":"article-journal","volume":"8"},"uris":["http://www.mendeley.com/documents/?uuid=826d3a1d-6758-30d5-b00b-24dcabd01b25","http://www.mendeley.com/documents/?uuid=7734096d-c173-430a-806e-a5ab4ea442f2","http://www.mendeley.com/documents/?uuid=424f441f-6b82-47b5-b984-e95f3d8d9526"]}],"mendeley":{"formattedCitation":"[28]","plainTextFormattedCitation":"[28]","previouslyFormattedCitation":"[28]"},"properties":{"noteIndex":0},"schema":"https://github.com/citation-style-language/schema/raw/master/csl-citation.json"}</w:instrText>
      </w:r>
      <w:r w:rsidR="00B515B0">
        <w:fldChar w:fldCharType="separate"/>
      </w:r>
      <w:r w:rsidR="00DB2B83" w:rsidRPr="00DB2B83">
        <w:rPr>
          <w:noProof/>
        </w:rPr>
        <w:t>[28]</w:t>
      </w:r>
      <w:r w:rsidR="00B515B0">
        <w:fldChar w:fldCharType="end"/>
      </w:r>
      <w:r w:rsidR="00D9067E">
        <w:t>. Substitution or substitution is the process of turning off the SCR. Type of replacement process, for example:</w:t>
      </w:r>
    </w:p>
    <w:p w14:paraId="301B4A73" w14:textId="0382B60A" w:rsidR="00D9067E" w:rsidRDefault="00D9067E" w:rsidP="00400B0F">
      <w:pPr>
        <w:pStyle w:val="BodyText"/>
        <w:numPr>
          <w:ilvl w:val="0"/>
          <w:numId w:val="3"/>
        </w:numPr>
        <w:ind w:left="709" w:hanging="357"/>
      </w:pPr>
      <w:r>
        <w:t xml:space="preserve">The natural switch occurs when the SCR is powered by AC mains </w:t>
      </w:r>
      <w:r w:rsidR="00B515B0">
        <w:fldChar w:fldCharType="begin" w:fldLock="1"/>
      </w:r>
      <w:r w:rsidR="0086352A">
        <w:instrText>ADDIN CSL_CITATION {"citationItems":[{"id":"ITEM-1","itemData":{"DOI":"10.1016/J.ENCONMAN.2021.114466","ISSN":"0196-8904","abstract":"Beneficial nonlinearities have been intentionally introduced to improve energy harvesting performance. However, few results are reported on the issues of exploiting bistable and quasi-zero stiffness structures or mechanisms simultaneously to enhance ocean energy conversion in the literature. In this study, a novel bistable electromagnetic wave energy converter is proposed, which includes a bio-inspired X-shaped supporting structure/mechanism and a mechanical-motion-rectifier. This is for the first time that the bistable stiffness and quasi-zero stiffness are employed together (in all working range) to strengthen wave energy conversion, by developing a novel bistable X-structured system as a wave energy converter, which can bear with large vibration stroke simultaneously. Additionally, a novel mechanical-motion-rectifier with a novel energy-storing-releasing mechanism is specially designed as the power take-off system to convert linear motion to rotary motion, which greatly improves the instant voltage and power generated. The novel X-structured system demonstrates very designable nonlinear bistable and quasi-zero stiffness and thus can significantly enhance the wave energy conversion performance. Compared with traditional linear converters, much more power can be generated, especially in the low-frequency range due to the quasi-zero and bistable properties. The experiments show that, with the wave height of 0.15 m as well as the wave period of 4 s, it can generate a voltage peak at around 15 V and a power peak at about 1 W. The present results indicate that, the proposed nonlinear bistable X-structured system holds promising potentials in acting as a floating-point energy converter, which could power seashore environmental monitoring systems and wireless communication devices for smart oceans.","author":[{"dropping-particle":"","family":"Li","given":"Meng","non-dropping-particle":"","parse-names":false,"suffix":""},{"dropping-particle":"","family":"Jing","given":"Xingjian","non-dropping-particle":"","parse-names":false,"suffix":""}],"container-title":"Energy Conversion and Management","id":"ITEM-1","issued":{"date-parts":[["2021","9"]]},"page":"114466","publisher":"Pergamon","title":"A bistable X-structured electromagnetic wave energy converter with a novel mechanical-motion-rectifier: Design, analysis, and experimental tests","type":"article-journal","volume":"244"},"uris":["http://www.mendeley.com/documents/?uuid=e918d7a3-ab34-3e10-8b38-2a9a99da92ef","http://www.mendeley.com/documents/?uuid=a88cb8b0-cfcd-44a3-8b43-a7233231f663","http://www.mendeley.com/documents/?uuid=4397c534-efdb-4e9b-a63b-6618d29462f7"]}],"mendeley":{"formattedCitation":"[29]","plainTextFormattedCitation":"[29]","previouslyFormattedCitation":"[29]"},"properties":{"noteIndex":0},"schema":"https://github.com/citation-style-language/schema/raw/master/csl-citation.json"}</w:instrText>
      </w:r>
      <w:r w:rsidR="00B515B0">
        <w:fldChar w:fldCharType="separate"/>
      </w:r>
      <w:r w:rsidR="00DB2B83" w:rsidRPr="00DB2B83">
        <w:rPr>
          <w:noProof/>
        </w:rPr>
        <w:t>[29]</w:t>
      </w:r>
      <w:r w:rsidR="00B515B0">
        <w:fldChar w:fldCharType="end"/>
      </w:r>
      <w:r>
        <w:t>.</w:t>
      </w:r>
    </w:p>
    <w:p w14:paraId="2203E93B" w14:textId="5E27E07C" w:rsidR="00D9067E" w:rsidRDefault="00D9067E" w:rsidP="00400B0F">
      <w:pPr>
        <w:pStyle w:val="BodyText"/>
        <w:numPr>
          <w:ilvl w:val="0"/>
          <w:numId w:val="3"/>
        </w:numPr>
        <w:ind w:left="709" w:hanging="357"/>
        <w:jc w:val="both"/>
      </w:pPr>
      <w:r>
        <w:t xml:space="preserve">Forced switching is carried out when the SCR is given a current source in the same direction, for example through a supply release or a short circuit between A and K for a moment </w:t>
      </w:r>
      <w:r w:rsidR="00B515B0">
        <w:fldChar w:fldCharType="begin" w:fldLock="1"/>
      </w:r>
      <w:r w:rsidR="0086352A">
        <w:instrText>ADDIN CSL_CITATION {"citationItems":[{"id":"ITEM-1","itemData":{"DOI":"10.1109/LMWC.2019.2902461","ISSN":"15311309","abstract":"In this paper, the implementation of a compact, wideband, single layer, and simple RF rectifier design is discussed. The proposed rectifier configuration is based on the coplanar waveguide transmission line. The rectifier is constructed using the voltage doubler circuit in conjunction with a broadband matching network. To obtain a small circuit size, the matching circuit is constituted with a series dual-inductive lumped element. The overall rectifier dimensions are very compact 22.5times 31, mm2. In order to accurately characterize the rectifier performance, the electromagnetic and harmonic balance simulations are conducted using the Agilent, ADS software. The comparison shows good agreement between the simulation and measurement results. For instance, the peak measured efficiency is 74.8% at 10-dBm RF input power and the corresponding simulated value is 75% with a terminal load of 1 kOmega . The efficient frequency range is extending from 0.1 to 2.5 GHz, with an efficiency of more than 45% at input power 10 dBm.","author":[{"dropping-particle":"","family":"Mansour","given":"Mohamed M.","non-dropping-particle":"","parse-names":false,"suffix":""},{"dropping-particle":"","family":"Kanaya","given":"H.","non-dropping-particle":"","parse-names":false,"suffix":""}],"container-title":"IEEE Microwave and Wireless Components Letters","id":"ITEM-1","issue":"4","issued":{"date-parts":[["2019","4"]]},"page":"288-290","publisher":"Institute of Electrical and Electronics Engineers Inc.","title":"High-Efficient Broadband CPW RF Rectifier for Wireless Energy Harvesting","type":"article-journal","volume":"29"},"uris":["http://www.mendeley.com/documents/?uuid=64d2268f-518f-3935-90c8-c6ee5baa62e1","http://www.mendeley.com/documents/?uuid=a6b46ca2-d76c-4be8-8f77-55f984831ce2","http://www.mendeley.com/documents/?uuid=bcedc4eb-0419-4fe7-9aa8-f01840b13c70"]}],"mendeley":{"formattedCitation":"[30]","plainTextFormattedCitation":"[30]","previouslyFormattedCitation":"[30]"},"properties":{"noteIndex":0},"schema":"https://github.com/citation-style-language/schema/raw/master/csl-citation.json"}</w:instrText>
      </w:r>
      <w:r w:rsidR="00B515B0">
        <w:fldChar w:fldCharType="separate"/>
      </w:r>
      <w:r w:rsidR="00DB2B83" w:rsidRPr="00DB2B83">
        <w:rPr>
          <w:noProof/>
        </w:rPr>
        <w:t>[30]</w:t>
      </w:r>
      <w:r w:rsidR="00B515B0">
        <w:fldChar w:fldCharType="end"/>
      </w:r>
      <w:r w:rsidR="00B515B0">
        <w:t>.</w:t>
      </w:r>
    </w:p>
    <w:p w14:paraId="0B1752E8" w14:textId="387E02B2" w:rsidR="00972388" w:rsidRDefault="00972388" w:rsidP="00D9067E">
      <w:pPr>
        <w:rPr>
          <w:sz w:val="20"/>
          <w:szCs w:val="20"/>
        </w:rPr>
      </w:pPr>
    </w:p>
    <w:p w14:paraId="553A3E54" w14:textId="77777777" w:rsidR="00C06F76" w:rsidRPr="00C06F76" w:rsidRDefault="00C06F76" w:rsidP="00D9067E">
      <w:pPr>
        <w:rPr>
          <w:sz w:val="20"/>
          <w:szCs w:val="20"/>
        </w:rPr>
      </w:pPr>
    </w:p>
    <w:p w14:paraId="18D432ED" w14:textId="1DA08A7F" w:rsidR="00A960E5" w:rsidRPr="00C06F76" w:rsidRDefault="00767AF3" w:rsidP="00400B0F">
      <w:pPr>
        <w:pStyle w:val="Heading1"/>
        <w:numPr>
          <w:ilvl w:val="0"/>
          <w:numId w:val="2"/>
        </w:numPr>
        <w:spacing w:line="229" w:lineRule="exact"/>
        <w:ind w:left="426" w:hanging="426"/>
      </w:pPr>
      <w:r w:rsidRPr="00C06F76">
        <w:t>RESULTS AND DISCUSSION</w:t>
      </w:r>
    </w:p>
    <w:p w14:paraId="1FB25AC2" w14:textId="03D3FACD" w:rsidR="00D9067E" w:rsidRPr="00767AF3" w:rsidRDefault="00D9067E" w:rsidP="00400B0F">
      <w:pPr>
        <w:tabs>
          <w:tab w:val="left" w:pos="567"/>
        </w:tabs>
        <w:rPr>
          <w:b/>
          <w:sz w:val="20"/>
          <w:szCs w:val="20"/>
        </w:rPr>
      </w:pPr>
      <w:r w:rsidRPr="00767AF3">
        <w:rPr>
          <w:b/>
          <w:sz w:val="20"/>
          <w:szCs w:val="20"/>
        </w:rPr>
        <w:t xml:space="preserve">3.1 </w:t>
      </w:r>
      <w:r w:rsidR="00C06F76">
        <w:rPr>
          <w:b/>
          <w:sz w:val="20"/>
          <w:szCs w:val="20"/>
        </w:rPr>
        <w:tab/>
      </w:r>
      <w:r w:rsidR="00A960E5" w:rsidRPr="00767AF3">
        <w:rPr>
          <w:b/>
          <w:sz w:val="20"/>
          <w:szCs w:val="20"/>
        </w:rPr>
        <w:t>Circuit Design</w:t>
      </w:r>
    </w:p>
    <w:p w14:paraId="63920C3D" w14:textId="22C96636" w:rsidR="00A960E5" w:rsidRPr="00C06F76" w:rsidRDefault="00A960E5" w:rsidP="008579B4">
      <w:pPr>
        <w:pStyle w:val="BodyText"/>
        <w:ind w:right="2" w:firstLine="709"/>
        <w:jc w:val="both"/>
      </w:pPr>
      <w:r w:rsidRPr="00A960E5">
        <w:t xml:space="preserve">The electrical design is divided into several parts, namely the design of components in the BCR circuit, several things that will </w:t>
      </w:r>
      <w:r w:rsidRPr="00AE4061">
        <w:rPr>
          <w:lang w:val="id-ID"/>
        </w:rPr>
        <w:t>be</w:t>
      </w:r>
      <w:r w:rsidRPr="00A960E5">
        <w:t xml:space="preserve"> tested in this circuit, namely testing of thyristors, IC regulators, relays, and batteries. From several tests of these components, it is necessary to design a rectifier and voltage regulator. The following is a schematic diagram of the electrical design shown in Figure 3.</w:t>
      </w:r>
    </w:p>
    <w:p w14:paraId="470B97BF" w14:textId="77777777" w:rsidR="008579B4" w:rsidRDefault="008579B4" w:rsidP="00CA0906">
      <w:pPr>
        <w:jc w:val="center"/>
        <w:rPr>
          <w:noProof/>
          <w:sz w:val="20"/>
          <w:szCs w:val="20"/>
        </w:rPr>
      </w:pPr>
    </w:p>
    <w:p w14:paraId="2A631D49" w14:textId="72A88BE4" w:rsidR="00CA0906" w:rsidRPr="008579B4" w:rsidRDefault="008579B4" w:rsidP="00CA0906">
      <w:pPr>
        <w:jc w:val="center"/>
        <w:rPr>
          <w:sz w:val="20"/>
          <w:szCs w:val="20"/>
        </w:rPr>
      </w:pPr>
      <w:r>
        <w:rPr>
          <w:noProof/>
          <w:sz w:val="20"/>
          <w:szCs w:val="20"/>
        </w:rPr>
        <w:drawing>
          <wp:inline distT="0" distB="0" distL="0" distR="0" wp14:anchorId="39793C3F" wp14:editId="549322CA">
            <wp:extent cx="2553022" cy="170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5" cstate="print">
                      <a:extLst>
                        <a:ext uri="{28A0092B-C50C-407E-A947-70E740481C1C}">
                          <a14:useLocalDpi xmlns:a14="http://schemas.microsoft.com/office/drawing/2010/main" val="0"/>
                        </a:ext>
                      </a:extLst>
                    </a:blip>
                    <a:srcRect l="25040" t="22746" r="33568" b="38011"/>
                    <a:stretch/>
                  </pic:blipFill>
                  <pic:spPr bwMode="auto">
                    <a:xfrm>
                      <a:off x="0" y="0"/>
                      <a:ext cx="2558744" cy="1705614"/>
                    </a:xfrm>
                    <a:prstGeom prst="rect">
                      <a:avLst/>
                    </a:prstGeom>
                    <a:ln>
                      <a:noFill/>
                    </a:ln>
                    <a:extLst>
                      <a:ext uri="{53640926-AAD7-44D8-BBD7-CCE9431645EC}">
                        <a14:shadowObscured xmlns:a14="http://schemas.microsoft.com/office/drawing/2010/main"/>
                      </a:ext>
                    </a:extLst>
                  </pic:spPr>
                </pic:pic>
              </a:graphicData>
            </a:graphic>
          </wp:inline>
        </w:drawing>
      </w:r>
    </w:p>
    <w:p w14:paraId="33338721" w14:textId="77777777" w:rsidR="00CA0906" w:rsidRPr="0032114E" w:rsidRDefault="00CA0906" w:rsidP="00CA0906">
      <w:pPr>
        <w:jc w:val="center"/>
        <w:rPr>
          <w:sz w:val="20"/>
          <w:szCs w:val="20"/>
        </w:rPr>
      </w:pPr>
    </w:p>
    <w:p w14:paraId="4884B18C" w14:textId="2B9F7A15" w:rsidR="00D9067E" w:rsidRDefault="00A960E5" w:rsidP="00184C99">
      <w:pPr>
        <w:jc w:val="center"/>
        <w:rPr>
          <w:sz w:val="20"/>
          <w:szCs w:val="20"/>
        </w:rPr>
      </w:pPr>
      <w:r w:rsidRPr="0077795C">
        <w:rPr>
          <w:sz w:val="20"/>
          <w:szCs w:val="20"/>
        </w:rPr>
        <w:t xml:space="preserve">Figure 3. Schematic diagram of the </w:t>
      </w:r>
      <w:r w:rsidRPr="00184C99">
        <w:rPr>
          <w:sz w:val="20"/>
          <w:szCs w:val="20"/>
        </w:rPr>
        <w:t>rectifier</w:t>
      </w:r>
    </w:p>
    <w:p w14:paraId="201B330D" w14:textId="77777777" w:rsidR="00F87253" w:rsidRDefault="00F87253" w:rsidP="00184C99">
      <w:pPr>
        <w:jc w:val="center"/>
        <w:rPr>
          <w:sz w:val="20"/>
          <w:szCs w:val="20"/>
        </w:rPr>
      </w:pPr>
    </w:p>
    <w:p w14:paraId="6FA37A45" w14:textId="3568AA96" w:rsidR="00312353" w:rsidRDefault="00A960E5" w:rsidP="00400B0F">
      <w:pPr>
        <w:pStyle w:val="BodyText"/>
        <w:ind w:right="2" w:firstLine="709"/>
        <w:jc w:val="both"/>
      </w:pPr>
      <w:r w:rsidRPr="00A960E5">
        <w:t>In the rectifier circuit, four SCRs will be used, namely thyristors with the bridge method which will produce a direct voltage output with a voltage value that can be adjusted according to the ignition gate. The voltage waveform generated by the rectifier still has ripple or ripple and is not perfect, therefore after the rectifier circuit, el</w:t>
      </w:r>
      <w:r w:rsidR="00254257">
        <w:t xml:space="preserve">ectrolytic capacitor </w:t>
      </w:r>
      <w:r w:rsidRPr="00A960E5">
        <w:t>will be used as an output wave filter. The following is a schematic diagram of the regulator shown in Figure 4.</w:t>
      </w:r>
    </w:p>
    <w:p w14:paraId="0C8EAB49" w14:textId="77777777" w:rsidR="00CA0906" w:rsidRDefault="00CA0906" w:rsidP="00CA0906">
      <w:pPr>
        <w:pStyle w:val="BodyText"/>
        <w:ind w:right="2"/>
        <w:jc w:val="center"/>
      </w:pPr>
    </w:p>
    <w:p w14:paraId="6D969230" w14:textId="77777777" w:rsidR="005259E4" w:rsidRDefault="005259E4" w:rsidP="00184C99">
      <w:pPr>
        <w:pStyle w:val="BodyText"/>
        <w:ind w:left="252"/>
        <w:jc w:val="center"/>
      </w:pPr>
      <w:r>
        <w:rPr>
          <w:noProof/>
          <w:lang w:val="en-US"/>
        </w:rPr>
        <w:drawing>
          <wp:inline distT="0" distB="0" distL="0" distR="0" wp14:anchorId="35265D5F" wp14:editId="606DE8A7">
            <wp:extent cx="2121596" cy="20531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0" y="0"/>
                      <a:ext cx="2133622" cy="2064831"/>
                    </a:xfrm>
                    <a:prstGeom prst="rect">
                      <a:avLst/>
                    </a:prstGeom>
                    <a:noFill/>
                    <a:ln>
                      <a:noFill/>
                    </a:ln>
                  </pic:spPr>
                </pic:pic>
              </a:graphicData>
            </a:graphic>
          </wp:inline>
        </w:drawing>
      </w:r>
    </w:p>
    <w:p w14:paraId="64B43D41" w14:textId="77777777" w:rsidR="005259E4" w:rsidRDefault="005259E4" w:rsidP="00184C99">
      <w:pPr>
        <w:pStyle w:val="BodyText"/>
        <w:ind w:left="252"/>
        <w:jc w:val="center"/>
      </w:pPr>
    </w:p>
    <w:p w14:paraId="21BD9E5B" w14:textId="77777777" w:rsidR="005259E4" w:rsidRDefault="000A4758" w:rsidP="00184C99">
      <w:pPr>
        <w:pStyle w:val="BodyText"/>
        <w:ind w:left="6"/>
        <w:jc w:val="center"/>
      </w:pPr>
      <w:r>
        <w:t>Figure</w:t>
      </w:r>
      <w:r>
        <w:rPr>
          <w:spacing w:val="-2"/>
        </w:rPr>
        <w:t xml:space="preserve"> </w:t>
      </w:r>
      <w:r w:rsidR="005259E4">
        <w:t>4.</w:t>
      </w:r>
      <w:r w:rsidR="005259E4">
        <w:rPr>
          <w:spacing w:val="1"/>
        </w:rPr>
        <w:t xml:space="preserve"> </w:t>
      </w:r>
      <w:r w:rsidR="005259E4" w:rsidRPr="00A960E5">
        <w:t>L7812 Voltage Regulator Schematic Diagram</w:t>
      </w:r>
    </w:p>
    <w:p w14:paraId="0270D21E" w14:textId="77777777" w:rsidR="005259E4" w:rsidRDefault="005259E4" w:rsidP="00CA0906">
      <w:pPr>
        <w:pStyle w:val="BodyText"/>
        <w:jc w:val="center"/>
      </w:pPr>
    </w:p>
    <w:p w14:paraId="3D398032" w14:textId="584DB98E" w:rsidR="005259E4" w:rsidRDefault="005259E4" w:rsidP="00400B0F">
      <w:pPr>
        <w:pStyle w:val="BodyText"/>
        <w:ind w:right="2" w:firstLine="709"/>
        <w:jc w:val="both"/>
      </w:pPr>
      <w:r w:rsidRPr="00A960E5">
        <w:t>Figure 4 above is a voltage regulator circuit that regulates the maximum output voltage of 12 volts dc, this component can be called a stabilizer which is useful so that the voltage remains constant when charging the battery.</w:t>
      </w:r>
    </w:p>
    <w:p w14:paraId="38D4529B" w14:textId="77777777" w:rsidR="00CA0906" w:rsidRPr="00A960E5" w:rsidRDefault="00CA0906" w:rsidP="00CA0906">
      <w:pPr>
        <w:pStyle w:val="BodyText"/>
        <w:ind w:right="2"/>
        <w:jc w:val="center"/>
      </w:pPr>
    </w:p>
    <w:p w14:paraId="552F4B25" w14:textId="4C49844E" w:rsidR="00184C99" w:rsidRDefault="005259E4" w:rsidP="00184C99">
      <w:pPr>
        <w:pStyle w:val="BodyText"/>
        <w:spacing w:before="8"/>
        <w:jc w:val="center"/>
        <w:rPr>
          <w:sz w:val="7"/>
        </w:rPr>
      </w:pPr>
      <w:r>
        <w:rPr>
          <w:noProof/>
          <w:lang w:val="en-US"/>
        </w:rPr>
        <w:drawing>
          <wp:inline distT="0" distB="0" distL="0" distR="0" wp14:anchorId="6B4222C0" wp14:editId="494C5BAA">
            <wp:extent cx="5689034" cy="259800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a:off x="0" y="0"/>
                      <a:ext cx="5726060" cy="2614917"/>
                    </a:xfrm>
                    <a:prstGeom prst="rect">
                      <a:avLst/>
                    </a:prstGeom>
                    <a:noFill/>
                    <a:ln>
                      <a:noFill/>
                    </a:ln>
                  </pic:spPr>
                </pic:pic>
              </a:graphicData>
            </a:graphic>
          </wp:inline>
        </w:drawing>
      </w:r>
    </w:p>
    <w:p w14:paraId="3B65952E" w14:textId="77777777" w:rsidR="00184C99" w:rsidRPr="00184C99" w:rsidRDefault="00184C99" w:rsidP="00184C99">
      <w:pPr>
        <w:pStyle w:val="BodyText"/>
        <w:spacing w:before="8"/>
        <w:jc w:val="center"/>
        <w:rPr>
          <w:szCs w:val="44"/>
        </w:rPr>
      </w:pPr>
    </w:p>
    <w:p w14:paraId="3B0F8E0B" w14:textId="3FAFC542" w:rsidR="005259E4" w:rsidRPr="00184C99" w:rsidRDefault="000A4758" w:rsidP="00184C99">
      <w:pPr>
        <w:pStyle w:val="BodyText"/>
        <w:spacing w:before="8"/>
        <w:jc w:val="center"/>
        <w:rPr>
          <w:sz w:val="7"/>
        </w:rPr>
      </w:pPr>
      <w:r>
        <w:t>Figure</w:t>
      </w:r>
      <w:r>
        <w:rPr>
          <w:spacing w:val="-2"/>
        </w:rPr>
        <w:t xml:space="preserve"> </w:t>
      </w:r>
      <w:r w:rsidR="005259E4">
        <w:t>5. Schematic diagram of the overall electrical circuit</w:t>
      </w:r>
    </w:p>
    <w:p w14:paraId="5EC91E3A" w14:textId="77777777" w:rsidR="005259E4" w:rsidRDefault="005259E4" w:rsidP="00CA0906">
      <w:pPr>
        <w:pStyle w:val="BodyText"/>
        <w:jc w:val="center"/>
      </w:pPr>
    </w:p>
    <w:p w14:paraId="649975ED" w14:textId="6DDFF784" w:rsidR="005259E4" w:rsidRDefault="005259E4" w:rsidP="00400B0F">
      <w:pPr>
        <w:pStyle w:val="BodyText"/>
        <w:ind w:right="2" w:firstLine="709"/>
        <w:jc w:val="both"/>
      </w:pPr>
      <w:r w:rsidRPr="00A960E5">
        <w:t>Figure 5 is an overall schematic diagram using a rectifier, voltage regulator, and automatic cut-off arrangement.</w:t>
      </w:r>
    </w:p>
    <w:p w14:paraId="44277345" w14:textId="77777777" w:rsidR="00C06F76" w:rsidRPr="00A960E5" w:rsidRDefault="00C06F76" w:rsidP="00CA0906">
      <w:pPr>
        <w:pStyle w:val="BodyText"/>
        <w:jc w:val="center"/>
      </w:pPr>
    </w:p>
    <w:p w14:paraId="6E4E03A6" w14:textId="77777777" w:rsidR="005259E4" w:rsidRPr="0077795C" w:rsidRDefault="005259E4" w:rsidP="00400B0F">
      <w:pPr>
        <w:tabs>
          <w:tab w:val="left" w:pos="567"/>
        </w:tabs>
        <w:rPr>
          <w:b/>
          <w:bCs/>
        </w:rPr>
      </w:pPr>
      <w:r>
        <w:rPr>
          <w:b/>
        </w:rPr>
        <w:t xml:space="preserve">3.2 </w:t>
      </w:r>
      <w:r>
        <w:rPr>
          <w:b/>
        </w:rPr>
        <w:tab/>
      </w:r>
      <w:r w:rsidRPr="00400B0F">
        <w:rPr>
          <w:b/>
          <w:sz w:val="20"/>
          <w:szCs w:val="20"/>
        </w:rPr>
        <w:t>Electronic</w:t>
      </w:r>
      <w:r w:rsidRPr="0077795C">
        <w:rPr>
          <w:b/>
          <w:bCs/>
        </w:rPr>
        <w:t xml:space="preserve"> Design</w:t>
      </w:r>
    </w:p>
    <w:p w14:paraId="41EEEF7D" w14:textId="462E9E95" w:rsidR="005259E4" w:rsidRDefault="005259E4" w:rsidP="00400B0F">
      <w:pPr>
        <w:pStyle w:val="BodyText"/>
        <w:ind w:right="2" w:firstLine="709"/>
        <w:jc w:val="both"/>
      </w:pPr>
      <w:r w:rsidRPr="0077795C">
        <w:t>The electrical design is specially designed according to the design of the battery charger regulator. In the BCR circuit the components used are 4 Thyristors BT151, ELCO, IC L7812, Resistors, Transistors, Diodes, Zener, Relays, and loads namely 12V/5A Batteries. The application of BCR is to regulate the voltage for charging the battery to a power bank or Uninterruptable Power Supply battery. BCR electronic design drawings can be seen in Figure 6 below.</w:t>
      </w:r>
      <w:r w:rsidR="001976A6" w:rsidRPr="001976A6">
        <w:rPr>
          <w:noProof/>
          <w:lang w:val="en-US"/>
        </w:rPr>
        <w:t xml:space="preserve"> </w:t>
      </w:r>
    </w:p>
    <w:p w14:paraId="1189D985" w14:textId="4466F07F" w:rsidR="008F3BA9" w:rsidRDefault="001976A6" w:rsidP="001976A6">
      <w:pPr>
        <w:pStyle w:val="BodyText"/>
        <w:ind w:left="8"/>
        <w:jc w:val="center"/>
      </w:pPr>
      <w:r>
        <w:rPr>
          <w:noProof/>
          <w:lang w:val="en-US"/>
        </w:rPr>
        <w:lastRenderedPageBreak/>
        <w:drawing>
          <wp:inline distT="0" distB="0" distL="0" distR="0" wp14:anchorId="3C250563" wp14:editId="734C8B37">
            <wp:extent cx="2437765" cy="18288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7765" cy="1828800"/>
                    </a:xfrm>
                    <a:prstGeom prst="rect">
                      <a:avLst/>
                    </a:prstGeom>
                  </pic:spPr>
                </pic:pic>
              </a:graphicData>
            </a:graphic>
          </wp:inline>
        </w:drawing>
      </w:r>
    </w:p>
    <w:p w14:paraId="3E90049A" w14:textId="77777777" w:rsidR="008F3BA9" w:rsidRDefault="008F3BA9" w:rsidP="005345DA">
      <w:pPr>
        <w:pStyle w:val="BodyText"/>
        <w:ind w:left="8"/>
      </w:pPr>
    </w:p>
    <w:p w14:paraId="3607A959" w14:textId="3C68B8D8" w:rsidR="005259E4" w:rsidRDefault="005259E4" w:rsidP="008F3BA9">
      <w:pPr>
        <w:pStyle w:val="BodyText"/>
        <w:ind w:left="8"/>
        <w:jc w:val="center"/>
      </w:pPr>
      <w:r w:rsidRPr="0077795C">
        <w:t>Figure 6</w:t>
      </w:r>
      <w:r w:rsidR="00254257">
        <w:t>.</w:t>
      </w:r>
      <w:r w:rsidRPr="0077795C">
        <w:t xml:space="preserve"> Electronic Battery Charger Regulatory Design</w:t>
      </w:r>
    </w:p>
    <w:p w14:paraId="6A9AB8F6" w14:textId="77777777" w:rsidR="00CA0906" w:rsidRDefault="00CA0906" w:rsidP="00CA0906">
      <w:pPr>
        <w:pStyle w:val="BodyText"/>
        <w:ind w:left="8"/>
        <w:jc w:val="center"/>
      </w:pPr>
    </w:p>
    <w:p w14:paraId="5EF8995E" w14:textId="77777777" w:rsidR="005259E4" w:rsidRPr="00695F0A" w:rsidRDefault="00695F0A" w:rsidP="00CA0906">
      <w:pPr>
        <w:pStyle w:val="BodyText"/>
        <w:ind w:right="2" w:firstLine="709"/>
        <w:jc w:val="both"/>
      </w:pPr>
      <w:r w:rsidRPr="00695F0A">
        <w:t>Figure 6 above is an electronic design of a battery charger controller that has been installed on a plywood and circuit board.</w:t>
      </w:r>
    </w:p>
    <w:p w14:paraId="0220836B" w14:textId="77777777" w:rsidR="005259E4" w:rsidRDefault="005259E4" w:rsidP="00155111">
      <w:pPr>
        <w:pStyle w:val="BodyText"/>
        <w:jc w:val="center"/>
        <w:rPr>
          <w:sz w:val="18"/>
        </w:rPr>
      </w:pPr>
    </w:p>
    <w:p w14:paraId="345E524D" w14:textId="77777777" w:rsidR="005259E4" w:rsidRPr="00B515B0" w:rsidRDefault="005259E4" w:rsidP="00155111">
      <w:pPr>
        <w:pStyle w:val="BodyText"/>
        <w:jc w:val="center"/>
      </w:pPr>
      <w:r w:rsidRPr="00B515B0">
        <w:t>Table 1. Thyristor Test Results</w:t>
      </w:r>
    </w:p>
    <w:tbl>
      <w:tblPr>
        <w:tblW w:w="0" w:type="auto"/>
        <w:jc w:val="center"/>
        <w:tblBorders>
          <w:top w:val="single" w:sz="4" w:space="0" w:color="auto"/>
          <w:bottom w:val="single" w:sz="4" w:space="0" w:color="auto"/>
        </w:tblBorders>
        <w:tblLook w:val="04A0" w:firstRow="1" w:lastRow="0" w:firstColumn="1" w:lastColumn="0" w:noHBand="0" w:noVBand="1"/>
      </w:tblPr>
      <w:tblGrid>
        <w:gridCol w:w="448"/>
        <w:gridCol w:w="1025"/>
        <w:gridCol w:w="661"/>
        <w:gridCol w:w="1225"/>
        <w:gridCol w:w="812"/>
      </w:tblGrid>
      <w:tr w:rsidR="005259E4" w:rsidRPr="007E5161" w14:paraId="5C51DFD4" w14:textId="77777777" w:rsidTr="005259E4">
        <w:trPr>
          <w:trHeight w:val="171"/>
          <w:jc w:val="center"/>
        </w:trPr>
        <w:tc>
          <w:tcPr>
            <w:tcW w:w="0" w:type="auto"/>
            <w:vMerge w:val="restart"/>
            <w:shd w:val="clear" w:color="auto" w:fill="auto"/>
            <w:vAlign w:val="center"/>
            <w:hideMark/>
          </w:tcPr>
          <w:p w14:paraId="218810D2" w14:textId="77777777" w:rsidR="005259E4" w:rsidRPr="007E5161" w:rsidRDefault="005259E4" w:rsidP="005E50C0">
            <w:pPr>
              <w:tabs>
                <w:tab w:val="left" w:pos="574"/>
              </w:tabs>
              <w:jc w:val="center"/>
              <w:rPr>
                <w:color w:val="000000"/>
                <w:sz w:val="16"/>
                <w:szCs w:val="16"/>
              </w:rPr>
            </w:pPr>
            <w:r w:rsidRPr="007E5161">
              <w:rPr>
                <w:color w:val="000000"/>
                <w:sz w:val="16"/>
                <w:szCs w:val="16"/>
              </w:rPr>
              <w:t>NO</w:t>
            </w:r>
          </w:p>
        </w:tc>
        <w:tc>
          <w:tcPr>
            <w:tcW w:w="0" w:type="auto"/>
            <w:vMerge w:val="restart"/>
            <w:shd w:val="clear" w:color="auto" w:fill="auto"/>
            <w:vAlign w:val="center"/>
          </w:tcPr>
          <w:p w14:paraId="7BF9FF48" w14:textId="77777777" w:rsidR="005259E4" w:rsidRPr="007E5161" w:rsidRDefault="005259E4" w:rsidP="005E50C0">
            <w:pPr>
              <w:tabs>
                <w:tab w:val="left" w:pos="574"/>
              </w:tabs>
              <w:jc w:val="center"/>
              <w:rPr>
                <w:color w:val="000000"/>
                <w:sz w:val="16"/>
                <w:szCs w:val="16"/>
              </w:rPr>
            </w:pPr>
            <w:r w:rsidRPr="007E5161">
              <w:rPr>
                <w:i/>
                <w:color w:val="000000"/>
                <w:sz w:val="16"/>
                <w:szCs w:val="16"/>
              </w:rPr>
              <w:t>Enter</w:t>
            </w:r>
            <w:r w:rsidRPr="007E5161">
              <w:rPr>
                <w:color w:val="000000"/>
                <w:sz w:val="16"/>
                <w:szCs w:val="16"/>
              </w:rPr>
              <w:t xml:space="preserve"> </w:t>
            </w:r>
          </w:p>
        </w:tc>
        <w:tc>
          <w:tcPr>
            <w:tcW w:w="0" w:type="auto"/>
            <w:vMerge w:val="restart"/>
            <w:shd w:val="clear" w:color="auto" w:fill="auto"/>
            <w:vAlign w:val="center"/>
          </w:tcPr>
          <w:p w14:paraId="40C379CC" w14:textId="77777777" w:rsidR="005259E4" w:rsidRPr="007E5161" w:rsidRDefault="005259E4" w:rsidP="005E50C0">
            <w:pPr>
              <w:tabs>
                <w:tab w:val="left" w:pos="574"/>
              </w:tabs>
              <w:jc w:val="center"/>
              <w:rPr>
                <w:color w:val="000000"/>
                <w:sz w:val="16"/>
                <w:szCs w:val="16"/>
              </w:rPr>
            </w:pPr>
            <w:r w:rsidRPr="007E5161">
              <w:rPr>
                <w:color w:val="000000"/>
                <w:sz w:val="16"/>
                <w:szCs w:val="16"/>
              </w:rPr>
              <w:t>Corner</w:t>
            </w:r>
          </w:p>
        </w:tc>
        <w:tc>
          <w:tcPr>
            <w:tcW w:w="0" w:type="auto"/>
            <w:gridSpan w:val="2"/>
            <w:shd w:val="clear" w:color="auto" w:fill="auto"/>
            <w:vAlign w:val="center"/>
          </w:tcPr>
          <w:p w14:paraId="26245EB4" w14:textId="77777777" w:rsidR="005259E4" w:rsidRPr="007E5161" w:rsidRDefault="005259E4" w:rsidP="005E50C0">
            <w:pPr>
              <w:tabs>
                <w:tab w:val="left" w:pos="574"/>
              </w:tabs>
              <w:jc w:val="center"/>
              <w:rPr>
                <w:color w:val="000000"/>
                <w:sz w:val="16"/>
                <w:szCs w:val="16"/>
              </w:rPr>
            </w:pPr>
            <w:r w:rsidRPr="007E5161">
              <w:rPr>
                <w:color w:val="000000"/>
                <w:sz w:val="16"/>
                <w:szCs w:val="16"/>
              </w:rPr>
              <w:t>Output</w:t>
            </w:r>
          </w:p>
        </w:tc>
      </w:tr>
      <w:tr w:rsidR="005259E4" w:rsidRPr="007E5161" w14:paraId="4D80E84D" w14:textId="77777777" w:rsidTr="005345DA">
        <w:trPr>
          <w:trHeight w:val="107"/>
          <w:jc w:val="center"/>
        </w:trPr>
        <w:tc>
          <w:tcPr>
            <w:tcW w:w="0" w:type="auto"/>
            <w:vMerge/>
            <w:tcBorders>
              <w:bottom w:val="single" w:sz="4" w:space="0" w:color="auto"/>
            </w:tcBorders>
            <w:shd w:val="clear" w:color="auto" w:fill="auto"/>
            <w:vAlign w:val="center"/>
          </w:tcPr>
          <w:p w14:paraId="4C04A9F2" w14:textId="77777777" w:rsidR="005259E4" w:rsidRPr="007E5161" w:rsidRDefault="005259E4" w:rsidP="005E50C0">
            <w:pPr>
              <w:tabs>
                <w:tab w:val="left" w:pos="574"/>
              </w:tabs>
              <w:jc w:val="center"/>
              <w:rPr>
                <w:color w:val="000000"/>
                <w:sz w:val="16"/>
                <w:szCs w:val="16"/>
              </w:rPr>
            </w:pPr>
          </w:p>
        </w:tc>
        <w:tc>
          <w:tcPr>
            <w:tcW w:w="0" w:type="auto"/>
            <w:vMerge/>
            <w:tcBorders>
              <w:bottom w:val="single" w:sz="4" w:space="0" w:color="auto"/>
            </w:tcBorders>
            <w:shd w:val="clear" w:color="auto" w:fill="auto"/>
            <w:vAlign w:val="center"/>
          </w:tcPr>
          <w:p w14:paraId="69F89243" w14:textId="77777777" w:rsidR="005259E4" w:rsidRPr="007E5161" w:rsidRDefault="005259E4" w:rsidP="005E50C0">
            <w:pPr>
              <w:tabs>
                <w:tab w:val="left" w:pos="574"/>
              </w:tabs>
              <w:jc w:val="center"/>
              <w:rPr>
                <w:i/>
                <w:color w:val="000000"/>
                <w:sz w:val="16"/>
                <w:szCs w:val="16"/>
              </w:rPr>
            </w:pPr>
          </w:p>
        </w:tc>
        <w:tc>
          <w:tcPr>
            <w:tcW w:w="0" w:type="auto"/>
            <w:vMerge/>
            <w:tcBorders>
              <w:bottom w:val="single" w:sz="4" w:space="0" w:color="auto"/>
            </w:tcBorders>
            <w:shd w:val="clear" w:color="auto" w:fill="auto"/>
            <w:vAlign w:val="center"/>
          </w:tcPr>
          <w:p w14:paraId="000FFD05" w14:textId="77777777" w:rsidR="005259E4" w:rsidRPr="007E5161" w:rsidRDefault="005259E4" w:rsidP="005E50C0">
            <w:pPr>
              <w:tabs>
                <w:tab w:val="left" w:pos="574"/>
              </w:tabs>
              <w:jc w:val="center"/>
              <w:rPr>
                <w:color w:val="000000"/>
                <w:sz w:val="16"/>
                <w:szCs w:val="16"/>
              </w:rPr>
            </w:pPr>
          </w:p>
        </w:tc>
        <w:tc>
          <w:tcPr>
            <w:tcW w:w="0" w:type="auto"/>
            <w:tcBorders>
              <w:bottom w:val="single" w:sz="4" w:space="0" w:color="auto"/>
            </w:tcBorders>
            <w:shd w:val="clear" w:color="auto" w:fill="auto"/>
            <w:vAlign w:val="center"/>
          </w:tcPr>
          <w:p w14:paraId="006A52C8" w14:textId="77777777" w:rsidR="005259E4" w:rsidRPr="007E5161" w:rsidRDefault="005259E4" w:rsidP="005E50C0">
            <w:pPr>
              <w:tabs>
                <w:tab w:val="left" w:pos="574"/>
              </w:tabs>
              <w:jc w:val="center"/>
              <w:rPr>
                <w:color w:val="000000"/>
                <w:sz w:val="16"/>
                <w:szCs w:val="16"/>
              </w:rPr>
            </w:pPr>
            <w:r w:rsidRPr="007E5161">
              <w:rPr>
                <w:color w:val="000000"/>
                <w:sz w:val="16"/>
                <w:szCs w:val="16"/>
              </w:rPr>
              <w:t>V</w:t>
            </w:r>
          </w:p>
        </w:tc>
        <w:tc>
          <w:tcPr>
            <w:tcW w:w="0" w:type="auto"/>
            <w:tcBorders>
              <w:bottom w:val="single" w:sz="4" w:space="0" w:color="auto"/>
            </w:tcBorders>
            <w:shd w:val="clear" w:color="auto" w:fill="auto"/>
            <w:vAlign w:val="center"/>
          </w:tcPr>
          <w:p w14:paraId="09F66B59" w14:textId="77777777" w:rsidR="005259E4" w:rsidRPr="007E5161" w:rsidRDefault="00695F0A" w:rsidP="005E50C0">
            <w:pPr>
              <w:tabs>
                <w:tab w:val="left" w:pos="574"/>
              </w:tabs>
              <w:jc w:val="center"/>
              <w:rPr>
                <w:color w:val="000000"/>
                <w:sz w:val="16"/>
                <w:szCs w:val="16"/>
              </w:rPr>
            </w:pPr>
            <w:r>
              <w:rPr>
                <w:color w:val="000000"/>
                <w:sz w:val="16"/>
                <w:szCs w:val="16"/>
              </w:rPr>
              <w:t>Current</w:t>
            </w:r>
          </w:p>
        </w:tc>
      </w:tr>
      <w:tr w:rsidR="005259E4" w:rsidRPr="007E5161" w14:paraId="2B57E8AA" w14:textId="77777777" w:rsidTr="005E50C0">
        <w:trPr>
          <w:trHeight w:val="126"/>
          <w:jc w:val="center"/>
        </w:trPr>
        <w:tc>
          <w:tcPr>
            <w:tcW w:w="0" w:type="auto"/>
            <w:tcBorders>
              <w:top w:val="single" w:sz="4" w:space="0" w:color="auto"/>
            </w:tcBorders>
            <w:shd w:val="clear" w:color="auto" w:fill="auto"/>
            <w:vAlign w:val="center"/>
            <w:hideMark/>
          </w:tcPr>
          <w:p w14:paraId="655CB1FE" w14:textId="77777777" w:rsidR="005259E4" w:rsidRPr="007E5161" w:rsidRDefault="005259E4" w:rsidP="005E50C0">
            <w:pPr>
              <w:tabs>
                <w:tab w:val="left" w:pos="574"/>
              </w:tabs>
              <w:jc w:val="center"/>
              <w:rPr>
                <w:color w:val="000000"/>
                <w:sz w:val="16"/>
                <w:szCs w:val="16"/>
              </w:rPr>
            </w:pPr>
            <w:r w:rsidRPr="007E5161">
              <w:rPr>
                <w:color w:val="000000"/>
                <w:sz w:val="16"/>
                <w:szCs w:val="16"/>
              </w:rPr>
              <w:t>1</w:t>
            </w:r>
          </w:p>
        </w:tc>
        <w:tc>
          <w:tcPr>
            <w:tcW w:w="0" w:type="auto"/>
            <w:tcBorders>
              <w:top w:val="single" w:sz="4" w:space="0" w:color="auto"/>
            </w:tcBorders>
            <w:shd w:val="clear" w:color="auto" w:fill="auto"/>
            <w:vAlign w:val="center"/>
          </w:tcPr>
          <w:p w14:paraId="30254187" w14:textId="77777777" w:rsidR="005259E4" w:rsidRPr="007E5161" w:rsidRDefault="005259E4" w:rsidP="005E50C0">
            <w:pPr>
              <w:tabs>
                <w:tab w:val="left" w:pos="574"/>
              </w:tabs>
              <w:jc w:val="center"/>
              <w:rPr>
                <w:color w:val="000000"/>
                <w:sz w:val="16"/>
                <w:szCs w:val="16"/>
              </w:rPr>
            </w:pPr>
            <w:r w:rsidRPr="007E5161">
              <w:rPr>
                <w:color w:val="000000"/>
                <w:sz w:val="16"/>
                <w:szCs w:val="16"/>
              </w:rPr>
              <w:t>AC 15 Volts</w:t>
            </w:r>
          </w:p>
        </w:tc>
        <w:tc>
          <w:tcPr>
            <w:tcW w:w="0" w:type="auto"/>
            <w:tcBorders>
              <w:top w:val="single" w:sz="4" w:space="0" w:color="auto"/>
            </w:tcBorders>
            <w:shd w:val="clear" w:color="auto" w:fill="auto"/>
            <w:vAlign w:val="center"/>
          </w:tcPr>
          <w:p w14:paraId="204FB33C" w14:textId="77777777" w:rsidR="005259E4" w:rsidRPr="007E5161" w:rsidRDefault="005259E4" w:rsidP="005E50C0">
            <w:pPr>
              <w:tabs>
                <w:tab w:val="left" w:pos="574"/>
              </w:tabs>
              <w:jc w:val="center"/>
              <w:rPr>
                <w:color w:val="000000"/>
                <w:sz w:val="16"/>
                <w:szCs w:val="16"/>
              </w:rPr>
            </w:pPr>
            <w:r w:rsidRPr="007E5161">
              <w:rPr>
                <w:color w:val="000000"/>
                <w:sz w:val="16"/>
                <w:szCs w:val="16"/>
              </w:rPr>
              <w:t>15°</w:t>
            </w:r>
          </w:p>
        </w:tc>
        <w:tc>
          <w:tcPr>
            <w:tcW w:w="0" w:type="auto"/>
            <w:tcBorders>
              <w:top w:val="single" w:sz="4" w:space="0" w:color="auto"/>
            </w:tcBorders>
            <w:shd w:val="clear" w:color="auto" w:fill="auto"/>
            <w:vAlign w:val="center"/>
          </w:tcPr>
          <w:p w14:paraId="2C9BBA72" w14:textId="77777777" w:rsidR="005259E4" w:rsidRPr="007E5161" w:rsidRDefault="005259E4" w:rsidP="005E50C0">
            <w:pPr>
              <w:tabs>
                <w:tab w:val="left" w:pos="574"/>
              </w:tabs>
              <w:jc w:val="center"/>
              <w:rPr>
                <w:color w:val="000000"/>
                <w:sz w:val="16"/>
                <w:szCs w:val="16"/>
              </w:rPr>
            </w:pPr>
            <w:r w:rsidRPr="007E5161">
              <w:rPr>
                <w:color w:val="000000"/>
                <w:sz w:val="16"/>
                <w:szCs w:val="16"/>
              </w:rPr>
              <w:t>AC 11.22 Volts</w:t>
            </w:r>
          </w:p>
        </w:tc>
        <w:tc>
          <w:tcPr>
            <w:tcW w:w="0" w:type="auto"/>
            <w:tcBorders>
              <w:top w:val="single" w:sz="4" w:space="0" w:color="auto"/>
            </w:tcBorders>
            <w:shd w:val="clear" w:color="auto" w:fill="auto"/>
            <w:vAlign w:val="center"/>
          </w:tcPr>
          <w:p w14:paraId="6D4C8359" w14:textId="10CDDFED" w:rsidR="005259E4" w:rsidRPr="007E5161" w:rsidRDefault="00431C79" w:rsidP="005E50C0">
            <w:pPr>
              <w:tabs>
                <w:tab w:val="left" w:pos="574"/>
              </w:tabs>
              <w:jc w:val="center"/>
              <w:rPr>
                <w:color w:val="000000"/>
                <w:sz w:val="16"/>
                <w:szCs w:val="16"/>
              </w:rPr>
            </w:pPr>
            <w:r>
              <w:rPr>
                <w:color w:val="000000"/>
                <w:sz w:val="16"/>
                <w:szCs w:val="16"/>
              </w:rPr>
              <w:t>0</w:t>
            </w:r>
            <w:r w:rsidR="00254257">
              <w:rPr>
                <w:color w:val="000000"/>
                <w:sz w:val="16"/>
                <w:szCs w:val="16"/>
              </w:rPr>
              <w:t>.</w:t>
            </w:r>
            <w:r w:rsidR="005259E4" w:rsidRPr="007E5161">
              <w:rPr>
                <w:color w:val="000000"/>
                <w:sz w:val="16"/>
                <w:szCs w:val="16"/>
              </w:rPr>
              <w:t>1058 A</w:t>
            </w:r>
          </w:p>
        </w:tc>
      </w:tr>
      <w:tr w:rsidR="005259E4" w:rsidRPr="007E5161" w14:paraId="3D1D4666" w14:textId="77777777" w:rsidTr="005E50C0">
        <w:trPr>
          <w:trHeight w:val="153"/>
          <w:jc w:val="center"/>
        </w:trPr>
        <w:tc>
          <w:tcPr>
            <w:tcW w:w="0" w:type="auto"/>
            <w:shd w:val="clear" w:color="auto" w:fill="auto"/>
            <w:vAlign w:val="center"/>
            <w:hideMark/>
          </w:tcPr>
          <w:p w14:paraId="66859AFF" w14:textId="77777777" w:rsidR="005259E4" w:rsidRPr="007E5161" w:rsidRDefault="005259E4" w:rsidP="005E50C0">
            <w:pPr>
              <w:tabs>
                <w:tab w:val="left" w:pos="574"/>
              </w:tabs>
              <w:jc w:val="center"/>
              <w:rPr>
                <w:color w:val="000000"/>
                <w:sz w:val="16"/>
                <w:szCs w:val="16"/>
              </w:rPr>
            </w:pPr>
            <w:r w:rsidRPr="007E5161">
              <w:rPr>
                <w:color w:val="000000"/>
                <w:sz w:val="16"/>
                <w:szCs w:val="16"/>
              </w:rPr>
              <w:t>2</w:t>
            </w:r>
          </w:p>
        </w:tc>
        <w:tc>
          <w:tcPr>
            <w:tcW w:w="0" w:type="auto"/>
            <w:shd w:val="clear" w:color="auto" w:fill="auto"/>
            <w:vAlign w:val="center"/>
          </w:tcPr>
          <w:p w14:paraId="2E980F4A" w14:textId="77777777" w:rsidR="005259E4" w:rsidRPr="007E5161" w:rsidRDefault="005259E4" w:rsidP="005E50C0">
            <w:pPr>
              <w:tabs>
                <w:tab w:val="left" w:pos="574"/>
              </w:tabs>
              <w:jc w:val="center"/>
              <w:rPr>
                <w:color w:val="000000"/>
                <w:sz w:val="16"/>
                <w:szCs w:val="16"/>
              </w:rPr>
            </w:pPr>
            <w:r w:rsidRPr="007E5161">
              <w:rPr>
                <w:color w:val="000000"/>
                <w:sz w:val="16"/>
                <w:szCs w:val="16"/>
              </w:rPr>
              <w:t>AC 15 Volts</w:t>
            </w:r>
          </w:p>
        </w:tc>
        <w:tc>
          <w:tcPr>
            <w:tcW w:w="0" w:type="auto"/>
            <w:shd w:val="clear" w:color="auto" w:fill="auto"/>
            <w:vAlign w:val="center"/>
          </w:tcPr>
          <w:p w14:paraId="1A8F5DE1" w14:textId="77777777" w:rsidR="005259E4" w:rsidRPr="007E5161" w:rsidRDefault="005259E4" w:rsidP="005E50C0">
            <w:pPr>
              <w:tabs>
                <w:tab w:val="left" w:pos="574"/>
              </w:tabs>
              <w:jc w:val="center"/>
              <w:rPr>
                <w:color w:val="000000"/>
                <w:sz w:val="16"/>
                <w:szCs w:val="16"/>
              </w:rPr>
            </w:pPr>
            <w:r w:rsidRPr="007E5161">
              <w:rPr>
                <w:color w:val="000000"/>
                <w:sz w:val="16"/>
                <w:szCs w:val="16"/>
              </w:rPr>
              <w:t>30°</w:t>
            </w:r>
          </w:p>
        </w:tc>
        <w:tc>
          <w:tcPr>
            <w:tcW w:w="0" w:type="auto"/>
            <w:shd w:val="clear" w:color="auto" w:fill="auto"/>
            <w:vAlign w:val="center"/>
          </w:tcPr>
          <w:p w14:paraId="09114BF8" w14:textId="77777777" w:rsidR="005259E4" w:rsidRPr="007E5161" w:rsidRDefault="005259E4" w:rsidP="005E50C0">
            <w:pPr>
              <w:tabs>
                <w:tab w:val="left" w:pos="574"/>
              </w:tabs>
              <w:jc w:val="center"/>
              <w:rPr>
                <w:color w:val="000000"/>
                <w:sz w:val="16"/>
                <w:szCs w:val="16"/>
              </w:rPr>
            </w:pPr>
            <w:r w:rsidRPr="007E5161">
              <w:rPr>
                <w:color w:val="000000"/>
                <w:sz w:val="16"/>
                <w:szCs w:val="16"/>
              </w:rPr>
              <w:t>AC 10.45 Volts</w:t>
            </w:r>
          </w:p>
        </w:tc>
        <w:tc>
          <w:tcPr>
            <w:tcW w:w="0" w:type="auto"/>
            <w:shd w:val="clear" w:color="auto" w:fill="auto"/>
            <w:vAlign w:val="center"/>
          </w:tcPr>
          <w:p w14:paraId="779C2AA7" w14:textId="376DA4AA" w:rsidR="005259E4" w:rsidRPr="007E5161" w:rsidRDefault="00431C79" w:rsidP="005E50C0">
            <w:pPr>
              <w:tabs>
                <w:tab w:val="left" w:pos="574"/>
              </w:tabs>
              <w:jc w:val="center"/>
              <w:rPr>
                <w:color w:val="000000"/>
                <w:sz w:val="16"/>
                <w:szCs w:val="16"/>
              </w:rPr>
            </w:pPr>
            <w:r>
              <w:rPr>
                <w:color w:val="000000"/>
                <w:sz w:val="16"/>
                <w:szCs w:val="16"/>
              </w:rPr>
              <w:t>0</w:t>
            </w:r>
            <w:r w:rsidR="00254257">
              <w:rPr>
                <w:color w:val="000000"/>
                <w:sz w:val="16"/>
                <w:szCs w:val="16"/>
              </w:rPr>
              <w:t>.</w:t>
            </w:r>
            <w:r w:rsidR="005259E4" w:rsidRPr="007E5161">
              <w:rPr>
                <w:color w:val="000000"/>
                <w:sz w:val="16"/>
                <w:szCs w:val="16"/>
              </w:rPr>
              <w:t>1045 A</w:t>
            </w:r>
          </w:p>
        </w:tc>
      </w:tr>
      <w:tr w:rsidR="005259E4" w:rsidRPr="007E5161" w14:paraId="202580A2" w14:textId="77777777" w:rsidTr="005259E4">
        <w:trPr>
          <w:trHeight w:val="185"/>
          <w:jc w:val="center"/>
        </w:trPr>
        <w:tc>
          <w:tcPr>
            <w:tcW w:w="0" w:type="auto"/>
            <w:shd w:val="clear" w:color="auto" w:fill="auto"/>
            <w:vAlign w:val="center"/>
            <w:hideMark/>
          </w:tcPr>
          <w:p w14:paraId="2722891A" w14:textId="77777777" w:rsidR="005259E4" w:rsidRPr="007E5161" w:rsidRDefault="005259E4" w:rsidP="005E50C0">
            <w:pPr>
              <w:tabs>
                <w:tab w:val="left" w:pos="574"/>
              </w:tabs>
              <w:jc w:val="center"/>
              <w:rPr>
                <w:color w:val="000000"/>
                <w:sz w:val="16"/>
                <w:szCs w:val="16"/>
              </w:rPr>
            </w:pPr>
            <w:r w:rsidRPr="007E5161">
              <w:rPr>
                <w:color w:val="000000"/>
                <w:sz w:val="16"/>
                <w:szCs w:val="16"/>
              </w:rPr>
              <w:t>3</w:t>
            </w:r>
          </w:p>
        </w:tc>
        <w:tc>
          <w:tcPr>
            <w:tcW w:w="0" w:type="auto"/>
            <w:shd w:val="clear" w:color="auto" w:fill="auto"/>
            <w:vAlign w:val="center"/>
          </w:tcPr>
          <w:p w14:paraId="72F2804F" w14:textId="77777777" w:rsidR="005259E4" w:rsidRPr="007E5161" w:rsidRDefault="005259E4" w:rsidP="005E50C0">
            <w:pPr>
              <w:tabs>
                <w:tab w:val="left" w:pos="574"/>
              </w:tabs>
              <w:jc w:val="center"/>
              <w:rPr>
                <w:color w:val="000000"/>
                <w:sz w:val="16"/>
                <w:szCs w:val="16"/>
              </w:rPr>
            </w:pPr>
            <w:r w:rsidRPr="007E5161">
              <w:rPr>
                <w:color w:val="000000"/>
                <w:sz w:val="16"/>
                <w:szCs w:val="16"/>
              </w:rPr>
              <w:t>AC 15 Volts</w:t>
            </w:r>
          </w:p>
        </w:tc>
        <w:tc>
          <w:tcPr>
            <w:tcW w:w="0" w:type="auto"/>
            <w:shd w:val="clear" w:color="auto" w:fill="auto"/>
            <w:vAlign w:val="center"/>
          </w:tcPr>
          <w:p w14:paraId="5C315D0B" w14:textId="77777777" w:rsidR="005259E4" w:rsidRPr="007E5161" w:rsidRDefault="005259E4" w:rsidP="005E50C0">
            <w:pPr>
              <w:tabs>
                <w:tab w:val="left" w:pos="574"/>
              </w:tabs>
              <w:jc w:val="center"/>
              <w:rPr>
                <w:color w:val="000000"/>
                <w:sz w:val="16"/>
                <w:szCs w:val="16"/>
              </w:rPr>
            </w:pPr>
            <w:r w:rsidRPr="007E5161">
              <w:rPr>
                <w:color w:val="000000"/>
                <w:sz w:val="16"/>
                <w:szCs w:val="16"/>
              </w:rPr>
              <w:t>45°</w:t>
            </w:r>
          </w:p>
        </w:tc>
        <w:tc>
          <w:tcPr>
            <w:tcW w:w="0" w:type="auto"/>
            <w:shd w:val="clear" w:color="auto" w:fill="auto"/>
            <w:vAlign w:val="center"/>
          </w:tcPr>
          <w:p w14:paraId="6CCB630F" w14:textId="3266FE3B" w:rsidR="005259E4" w:rsidRPr="007E5161" w:rsidRDefault="005259E4" w:rsidP="005E50C0">
            <w:pPr>
              <w:tabs>
                <w:tab w:val="left" w:pos="574"/>
              </w:tabs>
              <w:jc w:val="center"/>
              <w:rPr>
                <w:color w:val="000000"/>
                <w:sz w:val="16"/>
                <w:szCs w:val="16"/>
              </w:rPr>
            </w:pPr>
            <w:r w:rsidRPr="007E5161">
              <w:rPr>
                <w:color w:val="000000"/>
                <w:sz w:val="16"/>
                <w:szCs w:val="16"/>
              </w:rPr>
              <w:t>AC</w:t>
            </w:r>
            <w:r w:rsidR="00C36927">
              <w:rPr>
                <w:color w:val="000000"/>
                <w:sz w:val="16"/>
                <w:szCs w:val="16"/>
              </w:rPr>
              <w:t xml:space="preserve"> </w:t>
            </w:r>
            <w:r w:rsidR="00C36927" w:rsidRPr="007E5161">
              <w:rPr>
                <w:color w:val="000000"/>
                <w:sz w:val="16"/>
                <w:szCs w:val="16"/>
              </w:rPr>
              <w:t>10.10 Volts</w:t>
            </w:r>
          </w:p>
        </w:tc>
        <w:tc>
          <w:tcPr>
            <w:tcW w:w="0" w:type="auto"/>
            <w:shd w:val="clear" w:color="auto" w:fill="auto"/>
            <w:vAlign w:val="center"/>
          </w:tcPr>
          <w:p w14:paraId="51A41E26" w14:textId="7C0744B1" w:rsidR="005259E4" w:rsidRPr="007E5161" w:rsidRDefault="00431C79" w:rsidP="005E50C0">
            <w:pPr>
              <w:tabs>
                <w:tab w:val="left" w:pos="574"/>
              </w:tabs>
              <w:jc w:val="center"/>
              <w:rPr>
                <w:color w:val="000000"/>
                <w:sz w:val="16"/>
                <w:szCs w:val="16"/>
              </w:rPr>
            </w:pPr>
            <w:r>
              <w:rPr>
                <w:color w:val="000000"/>
                <w:sz w:val="16"/>
                <w:szCs w:val="16"/>
              </w:rPr>
              <w:t>0</w:t>
            </w:r>
            <w:r w:rsidR="00254257">
              <w:rPr>
                <w:color w:val="000000"/>
                <w:sz w:val="16"/>
                <w:szCs w:val="16"/>
              </w:rPr>
              <w:t>.</w:t>
            </w:r>
            <w:r w:rsidR="005259E4" w:rsidRPr="007E5161">
              <w:rPr>
                <w:color w:val="000000"/>
                <w:sz w:val="16"/>
                <w:szCs w:val="16"/>
              </w:rPr>
              <w:t>1010 A</w:t>
            </w:r>
          </w:p>
        </w:tc>
      </w:tr>
      <w:tr w:rsidR="005259E4" w:rsidRPr="007E5161" w14:paraId="6AC0503F" w14:textId="77777777" w:rsidTr="005259E4">
        <w:trPr>
          <w:trHeight w:val="171"/>
          <w:jc w:val="center"/>
        </w:trPr>
        <w:tc>
          <w:tcPr>
            <w:tcW w:w="0" w:type="auto"/>
            <w:shd w:val="clear" w:color="auto" w:fill="auto"/>
            <w:vAlign w:val="center"/>
          </w:tcPr>
          <w:p w14:paraId="59C47EBF" w14:textId="77777777" w:rsidR="005259E4" w:rsidRPr="007E5161" w:rsidRDefault="005259E4" w:rsidP="005E50C0">
            <w:pPr>
              <w:tabs>
                <w:tab w:val="left" w:pos="574"/>
              </w:tabs>
              <w:jc w:val="center"/>
              <w:rPr>
                <w:color w:val="000000"/>
                <w:sz w:val="16"/>
                <w:szCs w:val="16"/>
              </w:rPr>
            </w:pPr>
            <w:r w:rsidRPr="007E5161">
              <w:rPr>
                <w:color w:val="000000"/>
                <w:sz w:val="16"/>
                <w:szCs w:val="16"/>
              </w:rPr>
              <w:t>4</w:t>
            </w:r>
          </w:p>
        </w:tc>
        <w:tc>
          <w:tcPr>
            <w:tcW w:w="0" w:type="auto"/>
            <w:shd w:val="clear" w:color="auto" w:fill="auto"/>
            <w:vAlign w:val="center"/>
          </w:tcPr>
          <w:p w14:paraId="623F528E" w14:textId="77777777" w:rsidR="005259E4" w:rsidRPr="007E5161" w:rsidRDefault="005259E4" w:rsidP="005E50C0">
            <w:pPr>
              <w:tabs>
                <w:tab w:val="left" w:pos="574"/>
              </w:tabs>
              <w:jc w:val="center"/>
              <w:rPr>
                <w:color w:val="000000"/>
                <w:sz w:val="16"/>
                <w:szCs w:val="16"/>
              </w:rPr>
            </w:pPr>
            <w:r w:rsidRPr="007E5161">
              <w:rPr>
                <w:color w:val="000000"/>
                <w:sz w:val="16"/>
                <w:szCs w:val="16"/>
              </w:rPr>
              <w:t>AC 15 Volts</w:t>
            </w:r>
          </w:p>
        </w:tc>
        <w:tc>
          <w:tcPr>
            <w:tcW w:w="0" w:type="auto"/>
            <w:shd w:val="clear" w:color="auto" w:fill="auto"/>
            <w:vAlign w:val="center"/>
          </w:tcPr>
          <w:p w14:paraId="324F0461" w14:textId="77777777" w:rsidR="005259E4" w:rsidRPr="007E5161" w:rsidRDefault="005259E4" w:rsidP="005E50C0">
            <w:pPr>
              <w:tabs>
                <w:tab w:val="left" w:pos="574"/>
              </w:tabs>
              <w:jc w:val="center"/>
              <w:rPr>
                <w:color w:val="000000"/>
                <w:sz w:val="16"/>
                <w:szCs w:val="16"/>
              </w:rPr>
            </w:pPr>
            <w:r w:rsidRPr="007E5161">
              <w:rPr>
                <w:color w:val="000000"/>
                <w:sz w:val="16"/>
                <w:szCs w:val="16"/>
              </w:rPr>
              <w:t>90°</w:t>
            </w:r>
          </w:p>
        </w:tc>
        <w:tc>
          <w:tcPr>
            <w:tcW w:w="0" w:type="auto"/>
            <w:shd w:val="clear" w:color="auto" w:fill="auto"/>
            <w:vAlign w:val="center"/>
          </w:tcPr>
          <w:p w14:paraId="1C67BB35" w14:textId="77777777" w:rsidR="005259E4" w:rsidRPr="007E5161" w:rsidRDefault="005259E4" w:rsidP="005E50C0">
            <w:pPr>
              <w:tabs>
                <w:tab w:val="left" w:pos="574"/>
              </w:tabs>
              <w:jc w:val="center"/>
              <w:rPr>
                <w:color w:val="000000"/>
                <w:sz w:val="16"/>
                <w:szCs w:val="16"/>
              </w:rPr>
            </w:pPr>
            <w:r w:rsidRPr="007E5161">
              <w:rPr>
                <w:color w:val="000000"/>
                <w:sz w:val="16"/>
                <w:szCs w:val="16"/>
              </w:rPr>
              <w:t>AC 8.71 Volts</w:t>
            </w:r>
          </w:p>
        </w:tc>
        <w:tc>
          <w:tcPr>
            <w:tcW w:w="0" w:type="auto"/>
            <w:shd w:val="clear" w:color="auto" w:fill="auto"/>
            <w:vAlign w:val="center"/>
          </w:tcPr>
          <w:p w14:paraId="52859C0C" w14:textId="4DA7C24F" w:rsidR="005259E4" w:rsidRPr="007E5161" w:rsidRDefault="00431C79" w:rsidP="005E50C0">
            <w:pPr>
              <w:tabs>
                <w:tab w:val="left" w:pos="574"/>
              </w:tabs>
              <w:jc w:val="center"/>
              <w:rPr>
                <w:color w:val="000000"/>
                <w:sz w:val="16"/>
                <w:szCs w:val="16"/>
              </w:rPr>
            </w:pPr>
            <w:r>
              <w:rPr>
                <w:color w:val="000000"/>
                <w:sz w:val="16"/>
                <w:szCs w:val="16"/>
              </w:rPr>
              <w:t>0</w:t>
            </w:r>
            <w:r w:rsidR="00254257">
              <w:rPr>
                <w:color w:val="000000"/>
                <w:sz w:val="16"/>
                <w:szCs w:val="16"/>
              </w:rPr>
              <w:t>.</w:t>
            </w:r>
            <w:r w:rsidR="005259E4" w:rsidRPr="007E5161">
              <w:rPr>
                <w:color w:val="000000"/>
                <w:sz w:val="16"/>
                <w:szCs w:val="16"/>
              </w:rPr>
              <w:t>0749 A</w:t>
            </w:r>
          </w:p>
        </w:tc>
      </w:tr>
      <w:tr w:rsidR="005259E4" w:rsidRPr="007E5161" w14:paraId="371A0B28" w14:textId="77777777" w:rsidTr="005E50C0">
        <w:trPr>
          <w:trHeight w:val="55"/>
          <w:jc w:val="center"/>
        </w:trPr>
        <w:tc>
          <w:tcPr>
            <w:tcW w:w="0" w:type="auto"/>
            <w:shd w:val="clear" w:color="auto" w:fill="auto"/>
            <w:vAlign w:val="center"/>
          </w:tcPr>
          <w:p w14:paraId="6ED3838F" w14:textId="77777777" w:rsidR="005259E4" w:rsidRPr="007E5161" w:rsidRDefault="005259E4" w:rsidP="005E50C0">
            <w:pPr>
              <w:tabs>
                <w:tab w:val="left" w:pos="574"/>
              </w:tabs>
              <w:jc w:val="center"/>
              <w:rPr>
                <w:color w:val="000000"/>
                <w:sz w:val="16"/>
                <w:szCs w:val="16"/>
              </w:rPr>
            </w:pPr>
            <w:r w:rsidRPr="007E5161">
              <w:rPr>
                <w:color w:val="000000"/>
                <w:sz w:val="16"/>
                <w:szCs w:val="16"/>
              </w:rPr>
              <w:t>5</w:t>
            </w:r>
          </w:p>
        </w:tc>
        <w:tc>
          <w:tcPr>
            <w:tcW w:w="0" w:type="auto"/>
            <w:shd w:val="clear" w:color="auto" w:fill="auto"/>
            <w:vAlign w:val="center"/>
          </w:tcPr>
          <w:p w14:paraId="436AFCC2" w14:textId="77777777" w:rsidR="005259E4" w:rsidRPr="007E5161" w:rsidRDefault="005259E4" w:rsidP="005E50C0">
            <w:pPr>
              <w:tabs>
                <w:tab w:val="left" w:pos="574"/>
              </w:tabs>
              <w:jc w:val="center"/>
              <w:rPr>
                <w:color w:val="000000"/>
                <w:sz w:val="16"/>
                <w:szCs w:val="16"/>
              </w:rPr>
            </w:pPr>
            <w:r w:rsidRPr="007E5161">
              <w:rPr>
                <w:color w:val="000000"/>
                <w:sz w:val="16"/>
                <w:szCs w:val="16"/>
              </w:rPr>
              <w:t>AC 15 Volts</w:t>
            </w:r>
          </w:p>
        </w:tc>
        <w:tc>
          <w:tcPr>
            <w:tcW w:w="0" w:type="auto"/>
            <w:shd w:val="clear" w:color="auto" w:fill="auto"/>
            <w:vAlign w:val="center"/>
          </w:tcPr>
          <w:p w14:paraId="7A6F8965" w14:textId="77777777" w:rsidR="005259E4" w:rsidRPr="007E5161" w:rsidRDefault="005259E4" w:rsidP="005E50C0">
            <w:pPr>
              <w:tabs>
                <w:tab w:val="left" w:pos="574"/>
              </w:tabs>
              <w:jc w:val="center"/>
              <w:rPr>
                <w:color w:val="000000"/>
                <w:sz w:val="16"/>
                <w:szCs w:val="16"/>
              </w:rPr>
            </w:pPr>
            <w:r w:rsidRPr="007E5161">
              <w:rPr>
                <w:color w:val="000000"/>
                <w:sz w:val="16"/>
                <w:szCs w:val="16"/>
              </w:rPr>
              <w:t>180°</w:t>
            </w:r>
          </w:p>
        </w:tc>
        <w:tc>
          <w:tcPr>
            <w:tcW w:w="0" w:type="auto"/>
            <w:shd w:val="clear" w:color="auto" w:fill="auto"/>
            <w:vAlign w:val="center"/>
          </w:tcPr>
          <w:p w14:paraId="23F6EF9D" w14:textId="77777777" w:rsidR="005259E4" w:rsidRPr="007E5161" w:rsidRDefault="005259E4" w:rsidP="005E50C0">
            <w:pPr>
              <w:tabs>
                <w:tab w:val="left" w:pos="574"/>
              </w:tabs>
              <w:jc w:val="center"/>
              <w:rPr>
                <w:color w:val="000000"/>
                <w:sz w:val="16"/>
                <w:szCs w:val="16"/>
              </w:rPr>
            </w:pPr>
            <w:r w:rsidRPr="007E5161">
              <w:rPr>
                <w:color w:val="000000"/>
                <w:sz w:val="16"/>
                <w:szCs w:val="16"/>
              </w:rPr>
              <w:t>AC 3.18 Volts</w:t>
            </w:r>
          </w:p>
        </w:tc>
        <w:tc>
          <w:tcPr>
            <w:tcW w:w="0" w:type="auto"/>
            <w:shd w:val="clear" w:color="auto" w:fill="auto"/>
            <w:vAlign w:val="center"/>
          </w:tcPr>
          <w:p w14:paraId="535320B1" w14:textId="2C5BF6A1" w:rsidR="005259E4" w:rsidRPr="007E5161" w:rsidRDefault="00431C79" w:rsidP="005E50C0">
            <w:pPr>
              <w:tabs>
                <w:tab w:val="left" w:pos="574"/>
              </w:tabs>
              <w:jc w:val="center"/>
              <w:rPr>
                <w:color w:val="000000"/>
                <w:sz w:val="16"/>
                <w:szCs w:val="16"/>
              </w:rPr>
            </w:pPr>
            <w:r>
              <w:rPr>
                <w:color w:val="000000"/>
                <w:sz w:val="16"/>
                <w:szCs w:val="16"/>
              </w:rPr>
              <w:t>0</w:t>
            </w:r>
            <w:r w:rsidR="00254257">
              <w:rPr>
                <w:color w:val="000000"/>
                <w:sz w:val="16"/>
                <w:szCs w:val="16"/>
              </w:rPr>
              <w:t>.</w:t>
            </w:r>
            <w:r w:rsidR="005259E4" w:rsidRPr="007E5161">
              <w:rPr>
                <w:color w:val="000000"/>
                <w:sz w:val="16"/>
                <w:szCs w:val="16"/>
              </w:rPr>
              <w:t>0318 A</w:t>
            </w:r>
          </w:p>
        </w:tc>
      </w:tr>
    </w:tbl>
    <w:p w14:paraId="7D2AC3BC" w14:textId="63F2E4B1" w:rsidR="005259E4" w:rsidRDefault="00695F0A" w:rsidP="00155111">
      <w:pPr>
        <w:pStyle w:val="BodyText"/>
        <w:ind w:firstLine="709"/>
        <w:jc w:val="both"/>
      </w:pPr>
      <w:r>
        <w:t>Table 1 above is the result of the thyristor test by entering an angle of 15 degrees to 180 degrees so that the output varies from 11 volts to 3.18 volts.</w:t>
      </w:r>
    </w:p>
    <w:p w14:paraId="783C3855" w14:textId="77777777" w:rsidR="00155111" w:rsidRPr="00695F0A" w:rsidRDefault="00155111" w:rsidP="00155111">
      <w:pPr>
        <w:pStyle w:val="BodyText"/>
        <w:ind w:firstLine="709"/>
        <w:jc w:val="both"/>
      </w:pPr>
    </w:p>
    <w:p w14:paraId="6CA40B11" w14:textId="77777777" w:rsidR="005259E4" w:rsidRPr="0077795C" w:rsidRDefault="005259E4" w:rsidP="00155111">
      <w:pPr>
        <w:pStyle w:val="BodyText"/>
        <w:ind w:left="8"/>
        <w:jc w:val="center"/>
      </w:pPr>
      <w:r>
        <w:t>Table</w:t>
      </w:r>
      <w:r>
        <w:rPr>
          <w:spacing w:val="-2"/>
        </w:rPr>
        <w:t xml:space="preserve"> </w:t>
      </w:r>
      <w:r>
        <w:t>2. Transistor and Relay Test Results</w:t>
      </w:r>
    </w:p>
    <w:tbl>
      <w:tblPr>
        <w:tblW w:w="0" w:type="auto"/>
        <w:jc w:val="center"/>
        <w:tblLook w:val="04A0" w:firstRow="1" w:lastRow="0" w:firstColumn="1" w:lastColumn="0" w:noHBand="0" w:noVBand="1"/>
      </w:tblPr>
      <w:tblGrid>
        <w:gridCol w:w="448"/>
        <w:gridCol w:w="723"/>
        <w:gridCol w:w="950"/>
      </w:tblGrid>
      <w:tr w:rsidR="00506CB6" w:rsidRPr="007E5161" w14:paraId="638994B7" w14:textId="77777777" w:rsidTr="00506CB6">
        <w:trPr>
          <w:trHeight w:val="185"/>
          <w:jc w:val="center"/>
        </w:trPr>
        <w:tc>
          <w:tcPr>
            <w:tcW w:w="0" w:type="auto"/>
            <w:tcBorders>
              <w:top w:val="single" w:sz="4" w:space="0" w:color="auto"/>
              <w:bottom w:val="single" w:sz="4" w:space="0" w:color="auto"/>
            </w:tcBorders>
            <w:shd w:val="clear" w:color="auto" w:fill="auto"/>
            <w:vAlign w:val="center"/>
          </w:tcPr>
          <w:p w14:paraId="6EDE47C9" w14:textId="00E2A0B1" w:rsidR="00506CB6" w:rsidRPr="007E5161" w:rsidRDefault="00506CB6" w:rsidP="00506CB6">
            <w:pPr>
              <w:widowControl/>
              <w:autoSpaceDE/>
              <w:autoSpaceDN/>
              <w:rPr>
                <w:color w:val="000000"/>
                <w:sz w:val="16"/>
                <w:szCs w:val="16"/>
              </w:rPr>
            </w:pPr>
            <w:r w:rsidRPr="007E5161">
              <w:rPr>
                <w:color w:val="000000"/>
                <w:sz w:val="16"/>
                <w:szCs w:val="16"/>
              </w:rPr>
              <w:t>NO</w:t>
            </w:r>
          </w:p>
        </w:tc>
        <w:tc>
          <w:tcPr>
            <w:tcW w:w="0" w:type="auto"/>
            <w:tcBorders>
              <w:top w:val="single" w:sz="4" w:space="0" w:color="auto"/>
              <w:bottom w:val="single" w:sz="4" w:space="0" w:color="auto"/>
            </w:tcBorders>
            <w:shd w:val="clear" w:color="auto" w:fill="auto"/>
            <w:vAlign w:val="center"/>
          </w:tcPr>
          <w:p w14:paraId="6074EA12" w14:textId="113B4B78" w:rsidR="00506CB6" w:rsidRPr="007E5161" w:rsidRDefault="00506CB6" w:rsidP="00506CB6">
            <w:pPr>
              <w:widowControl/>
              <w:autoSpaceDE/>
              <w:autoSpaceDN/>
              <w:rPr>
                <w:color w:val="000000"/>
                <w:sz w:val="16"/>
                <w:szCs w:val="16"/>
              </w:rPr>
            </w:pPr>
            <w:r w:rsidRPr="007E5161">
              <w:rPr>
                <w:color w:val="000000"/>
                <w:sz w:val="16"/>
                <w:szCs w:val="16"/>
              </w:rPr>
              <w:t>Voltage</w:t>
            </w:r>
          </w:p>
        </w:tc>
        <w:tc>
          <w:tcPr>
            <w:tcW w:w="0" w:type="auto"/>
            <w:tcBorders>
              <w:top w:val="single" w:sz="4" w:space="0" w:color="auto"/>
              <w:bottom w:val="single" w:sz="4" w:space="0" w:color="auto"/>
            </w:tcBorders>
            <w:shd w:val="clear" w:color="auto" w:fill="auto"/>
            <w:vAlign w:val="center"/>
          </w:tcPr>
          <w:p w14:paraId="00449EB7" w14:textId="2ACAF1AB" w:rsidR="00506CB6" w:rsidRPr="007E5161" w:rsidRDefault="00506CB6" w:rsidP="00506CB6">
            <w:pPr>
              <w:widowControl/>
              <w:autoSpaceDE/>
              <w:autoSpaceDN/>
              <w:rPr>
                <w:color w:val="000000"/>
                <w:sz w:val="16"/>
                <w:szCs w:val="16"/>
              </w:rPr>
            </w:pPr>
            <w:r w:rsidRPr="007E5161">
              <w:rPr>
                <w:color w:val="000000"/>
                <w:sz w:val="16"/>
                <w:szCs w:val="16"/>
              </w:rPr>
              <w:t>State Relay</w:t>
            </w:r>
          </w:p>
        </w:tc>
      </w:tr>
      <w:tr w:rsidR="00506CB6" w:rsidRPr="007E5161" w14:paraId="53980F5A" w14:textId="77777777" w:rsidTr="00506CB6">
        <w:trPr>
          <w:trHeight w:val="185"/>
          <w:jc w:val="center"/>
        </w:trPr>
        <w:tc>
          <w:tcPr>
            <w:tcW w:w="0" w:type="auto"/>
            <w:tcBorders>
              <w:top w:val="single" w:sz="4" w:space="0" w:color="auto"/>
            </w:tcBorders>
            <w:shd w:val="clear" w:color="auto" w:fill="auto"/>
            <w:vAlign w:val="center"/>
            <w:hideMark/>
          </w:tcPr>
          <w:p w14:paraId="4EA70324" w14:textId="77777777" w:rsidR="00506CB6" w:rsidRPr="007E5161" w:rsidRDefault="00506CB6" w:rsidP="00506CB6">
            <w:pPr>
              <w:widowControl/>
              <w:autoSpaceDE/>
              <w:autoSpaceDN/>
              <w:jc w:val="center"/>
              <w:rPr>
                <w:color w:val="000000"/>
                <w:sz w:val="16"/>
                <w:szCs w:val="16"/>
              </w:rPr>
            </w:pPr>
            <w:r w:rsidRPr="007E5161">
              <w:rPr>
                <w:color w:val="000000"/>
                <w:sz w:val="16"/>
                <w:szCs w:val="16"/>
              </w:rPr>
              <w:t>1.</w:t>
            </w:r>
          </w:p>
        </w:tc>
        <w:tc>
          <w:tcPr>
            <w:tcW w:w="0" w:type="auto"/>
            <w:tcBorders>
              <w:top w:val="single" w:sz="4" w:space="0" w:color="auto"/>
            </w:tcBorders>
            <w:shd w:val="clear" w:color="auto" w:fill="auto"/>
            <w:vAlign w:val="center"/>
          </w:tcPr>
          <w:p w14:paraId="78305491" w14:textId="33576FA7" w:rsidR="00506CB6" w:rsidRPr="007E5161" w:rsidRDefault="00506CB6" w:rsidP="00506CB6">
            <w:pPr>
              <w:widowControl/>
              <w:autoSpaceDE/>
              <w:autoSpaceDN/>
              <w:jc w:val="center"/>
              <w:rPr>
                <w:color w:val="000000"/>
                <w:sz w:val="16"/>
                <w:szCs w:val="16"/>
              </w:rPr>
            </w:pPr>
            <w:r>
              <w:rPr>
                <w:color w:val="000000"/>
                <w:sz w:val="16"/>
                <w:szCs w:val="16"/>
              </w:rPr>
              <w:t>11.</w:t>
            </w:r>
            <w:r w:rsidRPr="007E5161">
              <w:rPr>
                <w:color w:val="000000"/>
                <w:sz w:val="16"/>
                <w:szCs w:val="16"/>
              </w:rPr>
              <w:t>11V</w:t>
            </w:r>
          </w:p>
        </w:tc>
        <w:tc>
          <w:tcPr>
            <w:tcW w:w="0" w:type="auto"/>
            <w:tcBorders>
              <w:top w:val="single" w:sz="4" w:space="0" w:color="auto"/>
            </w:tcBorders>
            <w:shd w:val="clear" w:color="auto" w:fill="auto"/>
            <w:vAlign w:val="center"/>
          </w:tcPr>
          <w:p w14:paraId="71292C5E" w14:textId="77777777" w:rsidR="00506CB6" w:rsidRPr="007E5161" w:rsidRDefault="00506CB6" w:rsidP="00506CB6">
            <w:pPr>
              <w:widowControl/>
              <w:autoSpaceDE/>
              <w:autoSpaceDN/>
              <w:jc w:val="center"/>
              <w:rPr>
                <w:color w:val="000000"/>
                <w:sz w:val="16"/>
                <w:szCs w:val="16"/>
              </w:rPr>
            </w:pPr>
            <w:r w:rsidRPr="007E5161">
              <w:rPr>
                <w:color w:val="000000"/>
                <w:sz w:val="16"/>
                <w:szCs w:val="16"/>
              </w:rPr>
              <w:t>Close</w:t>
            </w:r>
          </w:p>
        </w:tc>
      </w:tr>
      <w:tr w:rsidR="00506CB6" w:rsidRPr="007E5161" w14:paraId="714829B1" w14:textId="77777777" w:rsidTr="00506CB6">
        <w:trPr>
          <w:trHeight w:val="131"/>
          <w:jc w:val="center"/>
        </w:trPr>
        <w:tc>
          <w:tcPr>
            <w:tcW w:w="0" w:type="auto"/>
            <w:shd w:val="clear" w:color="auto" w:fill="auto"/>
            <w:vAlign w:val="center"/>
            <w:hideMark/>
          </w:tcPr>
          <w:p w14:paraId="0B91DD9E" w14:textId="77777777" w:rsidR="00506CB6" w:rsidRPr="007E5161" w:rsidRDefault="00506CB6" w:rsidP="00506CB6">
            <w:pPr>
              <w:widowControl/>
              <w:autoSpaceDE/>
              <w:autoSpaceDN/>
              <w:jc w:val="center"/>
              <w:rPr>
                <w:color w:val="000000"/>
                <w:sz w:val="16"/>
                <w:szCs w:val="16"/>
              </w:rPr>
            </w:pPr>
            <w:r w:rsidRPr="007E5161">
              <w:rPr>
                <w:color w:val="000000"/>
                <w:sz w:val="16"/>
                <w:szCs w:val="16"/>
              </w:rPr>
              <w:t>2.</w:t>
            </w:r>
          </w:p>
        </w:tc>
        <w:tc>
          <w:tcPr>
            <w:tcW w:w="0" w:type="auto"/>
            <w:shd w:val="clear" w:color="auto" w:fill="auto"/>
            <w:vAlign w:val="center"/>
          </w:tcPr>
          <w:p w14:paraId="75EFBBC7" w14:textId="415A9AD3" w:rsidR="00506CB6" w:rsidRPr="007E5161" w:rsidRDefault="00506CB6" w:rsidP="00506CB6">
            <w:pPr>
              <w:widowControl/>
              <w:autoSpaceDE/>
              <w:autoSpaceDN/>
              <w:jc w:val="center"/>
              <w:rPr>
                <w:color w:val="000000"/>
                <w:sz w:val="16"/>
                <w:szCs w:val="16"/>
              </w:rPr>
            </w:pPr>
            <w:r>
              <w:rPr>
                <w:color w:val="000000"/>
                <w:sz w:val="16"/>
                <w:szCs w:val="16"/>
              </w:rPr>
              <w:t>11.</w:t>
            </w:r>
            <w:r w:rsidRPr="007E5161">
              <w:rPr>
                <w:color w:val="000000"/>
                <w:sz w:val="16"/>
                <w:szCs w:val="16"/>
              </w:rPr>
              <w:t>56V</w:t>
            </w:r>
          </w:p>
        </w:tc>
        <w:tc>
          <w:tcPr>
            <w:tcW w:w="0" w:type="auto"/>
            <w:shd w:val="clear" w:color="auto" w:fill="auto"/>
            <w:vAlign w:val="center"/>
          </w:tcPr>
          <w:p w14:paraId="0903C924" w14:textId="77777777" w:rsidR="00506CB6" w:rsidRPr="007E5161" w:rsidRDefault="00506CB6" w:rsidP="00506CB6">
            <w:pPr>
              <w:widowControl/>
              <w:autoSpaceDE/>
              <w:autoSpaceDN/>
              <w:jc w:val="center"/>
              <w:rPr>
                <w:color w:val="000000"/>
                <w:sz w:val="16"/>
                <w:szCs w:val="16"/>
              </w:rPr>
            </w:pPr>
            <w:r w:rsidRPr="007E5161">
              <w:rPr>
                <w:color w:val="000000"/>
                <w:sz w:val="16"/>
                <w:szCs w:val="16"/>
              </w:rPr>
              <w:t>Close</w:t>
            </w:r>
          </w:p>
        </w:tc>
      </w:tr>
      <w:tr w:rsidR="00506CB6" w:rsidRPr="007E5161" w14:paraId="1AA3BB47" w14:textId="77777777" w:rsidTr="00506CB6">
        <w:trPr>
          <w:trHeight w:val="78"/>
          <w:jc w:val="center"/>
        </w:trPr>
        <w:tc>
          <w:tcPr>
            <w:tcW w:w="0" w:type="auto"/>
            <w:shd w:val="clear" w:color="auto" w:fill="auto"/>
            <w:vAlign w:val="center"/>
          </w:tcPr>
          <w:p w14:paraId="78744D4E" w14:textId="77777777" w:rsidR="00506CB6" w:rsidRPr="007E5161" w:rsidRDefault="00506CB6" w:rsidP="00506CB6">
            <w:pPr>
              <w:widowControl/>
              <w:autoSpaceDE/>
              <w:autoSpaceDN/>
              <w:jc w:val="center"/>
              <w:rPr>
                <w:color w:val="000000"/>
                <w:sz w:val="16"/>
                <w:szCs w:val="16"/>
              </w:rPr>
            </w:pPr>
            <w:r w:rsidRPr="007E5161">
              <w:rPr>
                <w:color w:val="000000"/>
                <w:sz w:val="16"/>
                <w:szCs w:val="16"/>
              </w:rPr>
              <w:t>3.</w:t>
            </w:r>
          </w:p>
        </w:tc>
        <w:tc>
          <w:tcPr>
            <w:tcW w:w="0" w:type="auto"/>
            <w:shd w:val="clear" w:color="auto" w:fill="auto"/>
            <w:vAlign w:val="center"/>
          </w:tcPr>
          <w:p w14:paraId="20C699A8" w14:textId="2FC6801C" w:rsidR="00506CB6" w:rsidRPr="007E5161" w:rsidRDefault="00506CB6" w:rsidP="00506CB6">
            <w:pPr>
              <w:widowControl/>
              <w:autoSpaceDE/>
              <w:autoSpaceDN/>
              <w:jc w:val="center"/>
              <w:rPr>
                <w:color w:val="000000"/>
                <w:sz w:val="16"/>
                <w:szCs w:val="16"/>
              </w:rPr>
            </w:pPr>
            <w:r>
              <w:rPr>
                <w:color w:val="000000"/>
                <w:sz w:val="16"/>
                <w:szCs w:val="16"/>
              </w:rPr>
              <w:t>12.</w:t>
            </w:r>
            <w:r w:rsidRPr="007E5161">
              <w:rPr>
                <w:color w:val="000000"/>
                <w:sz w:val="16"/>
                <w:szCs w:val="16"/>
              </w:rPr>
              <w:t>59V</w:t>
            </w:r>
          </w:p>
        </w:tc>
        <w:tc>
          <w:tcPr>
            <w:tcW w:w="0" w:type="auto"/>
            <w:shd w:val="clear" w:color="auto" w:fill="auto"/>
            <w:vAlign w:val="center"/>
          </w:tcPr>
          <w:p w14:paraId="7E01804B" w14:textId="77777777" w:rsidR="00506CB6" w:rsidRPr="007E5161" w:rsidRDefault="00506CB6" w:rsidP="00506CB6">
            <w:pPr>
              <w:widowControl/>
              <w:autoSpaceDE/>
              <w:autoSpaceDN/>
              <w:jc w:val="center"/>
              <w:rPr>
                <w:color w:val="000000"/>
                <w:sz w:val="16"/>
                <w:szCs w:val="16"/>
              </w:rPr>
            </w:pPr>
            <w:r w:rsidRPr="007E5161">
              <w:rPr>
                <w:color w:val="000000"/>
                <w:sz w:val="16"/>
                <w:szCs w:val="16"/>
              </w:rPr>
              <w:t>Close</w:t>
            </w:r>
          </w:p>
        </w:tc>
      </w:tr>
      <w:tr w:rsidR="00506CB6" w:rsidRPr="007E5161" w14:paraId="377B794A" w14:textId="77777777" w:rsidTr="00506CB6">
        <w:trPr>
          <w:trHeight w:val="45"/>
          <w:jc w:val="center"/>
        </w:trPr>
        <w:tc>
          <w:tcPr>
            <w:tcW w:w="0" w:type="auto"/>
            <w:tcBorders>
              <w:bottom w:val="single" w:sz="4" w:space="0" w:color="auto"/>
            </w:tcBorders>
            <w:shd w:val="clear" w:color="auto" w:fill="auto"/>
            <w:vAlign w:val="center"/>
            <w:hideMark/>
          </w:tcPr>
          <w:p w14:paraId="16545A5A" w14:textId="77777777" w:rsidR="00506CB6" w:rsidRPr="007E5161" w:rsidRDefault="00506CB6" w:rsidP="00506CB6">
            <w:pPr>
              <w:widowControl/>
              <w:autoSpaceDE/>
              <w:autoSpaceDN/>
              <w:jc w:val="center"/>
              <w:rPr>
                <w:color w:val="000000"/>
                <w:sz w:val="16"/>
                <w:szCs w:val="16"/>
              </w:rPr>
            </w:pPr>
            <w:r w:rsidRPr="007E5161">
              <w:rPr>
                <w:color w:val="000000"/>
                <w:sz w:val="16"/>
                <w:szCs w:val="16"/>
              </w:rPr>
              <w:t>4.</w:t>
            </w:r>
          </w:p>
        </w:tc>
        <w:tc>
          <w:tcPr>
            <w:tcW w:w="0" w:type="auto"/>
            <w:tcBorders>
              <w:bottom w:val="single" w:sz="4" w:space="0" w:color="auto"/>
            </w:tcBorders>
            <w:shd w:val="clear" w:color="auto" w:fill="auto"/>
            <w:vAlign w:val="center"/>
          </w:tcPr>
          <w:p w14:paraId="3D1AF414" w14:textId="03257186" w:rsidR="00506CB6" w:rsidRPr="007E5161" w:rsidRDefault="00506CB6" w:rsidP="00506CB6">
            <w:pPr>
              <w:widowControl/>
              <w:autoSpaceDE/>
              <w:autoSpaceDN/>
              <w:jc w:val="center"/>
              <w:rPr>
                <w:color w:val="000000"/>
                <w:sz w:val="16"/>
                <w:szCs w:val="16"/>
              </w:rPr>
            </w:pPr>
            <w:r>
              <w:rPr>
                <w:color w:val="000000"/>
                <w:sz w:val="16"/>
                <w:szCs w:val="16"/>
              </w:rPr>
              <w:t>13.</w:t>
            </w:r>
            <w:r w:rsidRPr="007E5161">
              <w:rPr>
                <w:color w:val="000000"/>
                <w:sz w:val="16"/>
                <w:szCs w:val="16"/>
              </w:rPr>
              <w:t>45V</w:t>
            </w:r>
          </w:p>
        </w:tc>
        <w:tc>
          <w:tcPr>
            <w:tcW w:w="0" w:type="auto"/>
            <w:tcBorders>
              <w:bottom w:val="single" w:sz="4" w:space="0" w:color="auto"/>
            </w:tcBorders>
            <w:shd w:val="clear" w:color="auto" w:fill="auto"/>
            <w:vAlign w:val="center"/>
          </w:tcPr>
          <w:p w14:paraId="4E1284BF" w14:textId="77777777" w:rsidR="00506CB6" w:rsidRPr="007E5161" w:rsidRDefault="00506CB6" w:rsidP="00506CB6">
            <w:pPr>
              <w:widowControl/>
              <w:autoSpaceDE/>
              <w:autoSpaceDN/>
              <w:jc w:val="center"/>
              <w:rPr>
                <w:color w:val="000000"/>
                <w:sz w:val="16"/>
                <w:szCs w:val="16"/>
              </w:rPr>
            </w:pPr>
            <w:r w:rsidRPr="007E5161">
              <w:rPr>
                <w:color w:val="000000"/>
                <w:sz w:val="16"/>
                <w:szCs w:val="16"/>
              </w:rPr>
              <w:t>Open</w:t>
            </w:r>
          </w:p>
        </w:tc>
      </w:tr>
    </w:tbl>
    <w:p w14:paraId="16E8E6EC" w14:textId="268CDD07" w:rsidR="005259E4" w:rsidRDefault="00695F0A" w:rsidP="00155111">
      <w:pPr>
        <w:pStyle w:val="BodyText"/>
        <w:ind w:right="2" w:firstLine="709"/>
        <w:jc w:val="both"/>
      </w:pPr>
      <w:r>
        <w:t>Table 2 above is the result of testing the transistor and relay with the result that the relay opens if the voltage reaches 13.45 volts.</w:t>
      </w:r>
    </w:p>
    <w:p w14:paraId="05080FD7" w14:textId="77777777" w:rsidR="00155111" w:rsidRDefault="00155111" w:rsidP="00806B2D">
      <w:pPr>
        <w:pStyle w:val="BodyText"/>
        <w:ind w:right="2"/>
        <w:jc w:val="center"/>
      </w:pPr>
    </w:p>
    <w:p w14:paraId="7FEFB9CE" w14:textId="77777777" w:rsidR="005259E4" w:rsidRPr="0077795C" w:rsidRDefault="005259E4" w:rsidP="00155111">
      <w:pPr>
        <w:pStyle w:val="BodyText"/>
        <w:ind w:left="8"/>
        <w:jc w:val="center"/>
      </w:pPr>
      <w:r>
        <w:t>Table</w:t>
      </w:r>
      <w:r>
        <w:rPr>
          <w:spacing w:val="-2"/>
        </w:rPr>
        <w:t xml:space="preserve"> </w:t>
      </w:r>
      <w:r>
        <w:t>3. L7812 Regulatory IC Test Results</w:t>
      </w:r>
    </w:p>
    <w:tbl>
      <w:tblPr>
        <w:tblW w:w="0" w:type="auto"/>
        <w:jc w:val="center"/>
        <w:tblLayout w:type="fixed"/>
        <w:tblLook w:val="04A0" w:firstRow="1" w:lastRow="0" w:firstColumn="1" w:lastColumn="0" w:noHBand="0" w:noVBand="1"/>
      </w:tblPr>
      <w:tblGrid>
        <w:gridCol w:w="448"/>
        <w:gridCol w:w="1163"/>
        <w:gridCol w:w="723"/>
        <w:gridCol w:w="1976"/>
      </w:tblGrid>
      <w:tr w:rsidR="00155111" w:rsidRPr="007E5161" w14:paraId="6148264C" w14:textId="77777777" w:rsidTr="002C642F">
        <w:trPr>
          <w:trHeight w:val="159"/>
          <w:jc w:val="center"/>
        </w:trPr>
        <w:tc>
          <w:tcPr>
            <w:tcW w:w="448" w:type="dxa"/>
            <w:tcBorders>
              <w:top w:val="single" w:sz="4" w:space="0" w:color="auto"/>
              <w:bottom w:val="single" w:sz="4" w:space="0" w:color="auto"/>
            </w:tcBorders>
            <w:shd w:val="clear" w:color="auto" w:fill="auto"/>
            <w:vAlign w:val="center"/>
          </w:tcPr>
          <w:p w14:paraId="051702F5" w14:textId="1A9C9756" w:rsidR="00155111" w:rsidRPr="007E5161" w:rsidRDefault="00155111" w:rsidP="00155111">
            <w:pPr>
              <w:widowControl/>
              <w:autoSpaceDE/>
              <w:autoSpaceDN/>
              <w:rPr>
                <w:color w:val="000000"/>
                <w:sz w:val="16"/>
                <w:szCs w:val="16"/>
              </w:rPr>
            </w:pPr>
            <w:r w:rsidRPr="007E5161">
              <w:rPr>
                <w:color w:val="000000"/>
                <w:sz w:val="16"/>
                <w:szCs w:val="16"/>
              </w:rPr>
              <w:t>NO</w:t>
            </w:r>
          </w:p>
        </w:tc>
        <w:tc>
          <w:tcPr>
            <w:tcW w:w="1163" w:type="dxa"/>
            <w:tcBorders>
              <w:top w:val="single" w:sz="4" w:space="0" w:color="auto"/>
              <w:bottom w:val="single" w:sz="4" w:space="0" w:color="auto"/>
            </w:tcBorders>
            <w:shd w:val="clear" w:color="auto" w:fill="auto"/>
            <w:vAlign w:val="center"/>
          </w:tcPr>
          <w:p w14:paraId="5ED9115F" w14:textId="04667F82" w:rsidR="00155111" w:rsidRPr="007E5161" w:rsidRDefault="00155111" w:rsidP="00155111">
            <w:pPr>
              <w:widowControl/>
              <w:autoSpaceDE/>
              <w:autoSpaceDN/>
              <w:rPr>
                <w:color w:val="000000"/>
                <w:sz w:val="16"/>
                <w:szCs w:val="16"/>
              </w:rPr>
            </w:pPr>
            <w:r w:rsidRPr="007E5161">
              <w:rPr>
                <w:color w:val="000000"/>
                <w:sz w:val="16"/>
                <w:szCs w:val="16"/>
              </w:rPr>
              <w:t>Resistor Value</w:t>
            </w:r>
          </w:p>
        </w:tc>
        <w:tc>
          <w:tcPr>
            <w:tcW w:w="723" w:type="dxa"/>
            <w:tcBorders>
              <w:top w:val="single" w:sz="4" w:space="0" w:color="auto"/>
              <w:bottom w:val="single" w:sz="4" w:space="0" w:color="auto"/>
            </w:tcBorders>
            <w:shd w:val="clear" w:color="auto" w:fill="auto"/>
            <w:vAlign w:val="center"/>
          </w:tcPr>
          <w:p w14:paraId="487C5555" w14:textId="6B3659B8" w:rsidR="00155111" w:rsidRPr="007E5161" w:rsidRDefault="00155111" w:rsidP="00155111">
            <w:pPr>
              <w:widowControl/>
              <w:autoSpaceDE/>
              <w:autoSpaceDN/>
              <w:rPr>
                <w:color w:val="000000"/>
                <w:sz w:val="16"/>
                <w:szCs w:val="16"/>
              </w:rPr>
            </w:pPr>
            <w:r w:rsidRPr="007E5161">
              <w:rPr>
                <w:color w:val="000000"/>
                <w:sz w:val="16"/>
                <w:szCs w:val="16"/>
              </w:rPr>
              <w:t>Voltage</w:t>
            </w:r>
          </w:p>
        </w:tc>
        <w:tc>
          <w:tcPr>
            <w:tcW w:w="1976" w:type="dxa"/>
            <w:tcBorders>
              <w:top w:val="single" w:sz="4" w:space="0" w:color="auto"/>
              <w:bottom w:val="single" w:sz="4" w:space="0" w:color="auto"/>
            </w:tcBorders>
            <w:shd w:val="clear" w:color="auto" w:fill="auto"/>
            <w:vAlign w:val="center"/>
          </w:tcPr>
          <w:p w14:paraId="64E28654" w14:textId="1F1CCA3A" w:rsidR="00155111" w:rsidRPr="007E5161" w:rsidRDefault="00155111" w:rsidP="00155111">
            <w:pPr>
              <w:widowControl/>
              <w:autoSpaceDE/>
              <w:autoSpaceDN/>
              <w:jc w:val="center"/>
              <w:rPr>
                <w:color w:val="000000"/>
                <w:sz w:val="16"/>
                <w:szCs w:val="16"/>
              </w:rPr>
            </w:pPr>
            <w:r w:rsidRPr="007E5161">
              <w:rPr>
                <w:color w:val="000000"/>
                <w:sz w:val="16"/>
                <w:szCs w:val="16"/>
              </w:rPr>
              <w:t>Performance Status System</w:t>
            </w:r>
          </w:p>
        </w:tc>
      </w:tr>
      <w:tr w:rsidR="005259E4" w:rsidRPr="007E5161" w14:paraId="2406F6AF" w14:textId="77777777" w:rsidTr="002C642F">
        <w:trPr>
          <w:trHeight w:val="135"/>
          <w:jc w:val="center"/>
        </w:trPr>
        <w:tc>
          <w:tcPr>
            <w:tcW w:w="448" w:type="dxa"/>
            <w:tcBorders>
              <w:top w:val="single" w:sz="4" w:space="0" w:color="auto"/>
            </w:tcBorders>
            <w:shd w:val="clear" w:color="auto" w:fill="auto"/>
            <w:vAlign w:val="center"/>
            <w:hideMark/>
          </w:tcPr>
          <w:p w14:paraId="5CE93226" w14:textId="77777777" w:rsidR="005259E4" w:rsidRPr="007E5161" w:rsidRDefault="005259E4" w:rsidP="005259E4">
            <w:pPr>
              <w:widowControl/>
              <w:autoSpaceDE/>
              <w:autoSpaceDN/>
              <w:jc w:val="center"/>
              <w:rPr>
                <w:color w:val="000000"/>
                <w:sz w:val="16"/>
                <w:szCs w:val="16"/>
              </w:rPr>
            </w:pPr>
            <w:r w:rsidRPr="007E5161">
              <w:rPr>
                <w:color w:val="000000"/>
                <w:sz w:val="16"/>
                <w:szCs w:val="16"/>
              </w:rPr>
              <w:t>1.</w:t>
            </w:r>
          </w:p>
        </w:tc>
        <w:tc>
          <w:tcPr>
            <w:tcW w:w="1163" w:type="dxa"/>
            <w:tcBorders>
              <w:top w:val="single" w:sz="4" w:space="0" w:color="auto"/>
            </w:tcBorders>
            <w:shd w:val="clear" w:color="auto" w:fill="auto"/>
            <w:vAlign w:val="center"/>
          </w:tcPr>
          <w:p w14:paraId="7935D5C9" w14:textId="77777777" w:rsidR="005259E4" w:rsidRPr="007E5161" w:rsidRDefault="005259E4" w:rsidP="005259E4">
            <w:pPr>
              <w:widowControl/>
              <w:autoSpaceDE/>
              <w:autoSpaceDN/>
              <w:jc w:val="center"/>
              <w:rPr>
                <w:color w:val="000000"/>
                <w:sz w:val="16"/>
                <w:szCs w:val="16"/>
              </w:rPr>
            </w:pPr>
            <w:r w:rsidRPr="007E5161">
              <w:rPr>
                <w:color w:val="000000"/>
                <w:sz w:val="16"/>
                <w:szCs w:val="16"/>
              </w:rPr>
              <w:t>20%</w:t>
            </w:r>
          </w:p>
        </w:tc>
        <w:tc>
          <w:tcPr>
            <w:tcW w:w="723" w:type="dxa"/>
            <w:tcBorders>
              <w:top w:val="single" w:sz="4" w:space="0" w:color="auto"/>
            </w:tcBorders>
            <w:shd w:val="clear" w:color="auto" w:fill="auto"/>
            <w:vAlign w:val="center"/>
          </w:tcPr>
          <w:p w14:paraId="21577522" w14:textId="3C8D1317" w:rsidR="005259E4" w:rsidRPr="007E5161" w:rsidRDefault="00431C79" w:rsidP="005259E4">
            <w:pPr>
              <w:widowControl/>
              <w:autoSpaceDE/>
              <w:autoSpaceDN/>
              <w:jc w:val="center"/>
              <w:rPr>
                <w:color w:val="000000"/>
                <w:sz w:val="16"/>
                <w:szCs w:val="16"/>
              </w:rPr>
            </w:pPr>
            <w:r>
              <w:rPr>
                <w:color w:val="000000"/>
                <w:sz w:val="16"/>
                <w:szCs w:val="16"/>
              </w:rPr>
              <w:t>12</w:t>
            </w:r>
            <w:r w:rsidR="00254257">
              <w:rPr>
                <w:color w:val="000000"/>
                <w:sz w:val="16"/>
                <w:szCs w:val="16"/>
              </w:rPr>
              <w:t>.</w:t>
            </w:r>
            <w:r w:rsidR="005259E4" w:rsidRPr="007E5161">
              <w:rPr>
                <w:color w:val="000000"/>
                <w:sz w:val="16"/>
                <w:szCs w:val="16"/>
              </w:rPr>
              <w:t>11V</w:t>
            </w:r>
          </w:p>
        </w:tc>
        <w:tc>
          <w:tcPr>
            <w:tcW w:w="1976" w:type="dxa"/>
            <w:tcBorders>
              <w:top w:val="single" w:sz="4" w:space="0" w:color="auto"/>
            </w:tcBorders>
          </w:tcPr>
          <w:p w14:paraId="33356F98" w14:textId="77777777" w:rsidR="005259E4" w:rsidRPr="007E5161" w:rsidRDefault="005259E4" w:rsidP="005259E4">
            <w:pPr>
              <w:widowControl/>
              <w:autoSpaceDE/>
              <w:autoSpaceDN/>
              <w:jc w:val="center"/>
              <w:rPr>
                <w:color w:val="000000"/>
                <w:sz w:val="16"/>
                <w:szCs w:val="16"/>
              </w:rPr>
            </w:pPr>
            <w:r w:rsidRPr="007E5161">
              <w:rPr>
                <w:color w:val="000000"/>
                <w:sz w:val="16"/>
                <w:szCs w:val="16"/>
              </w:rPr>
              <w:t>Good</w:t>
            </w:r>
          </w:p>
        </w:tc>
      </w:tr>
      <w:tr w:rsidR="005259E4" w:rsidRPr="007E5161" w14:paraId="6A34109D" w14:textId="77777777" w:rsidTr="002C642F">
        <w:trPr>
          <w:trHeight w:val="82"/>
          <w:jc w:val="center"/>
        </w:trPr>
        <w:tc>
          <w:tcPr>
            <w:tcW w:w="448" w:type="dxa"/>
            <w:shd w:val="clear" w:color="auto" w:fill="auto"/>
            <w:vAlign w:val="center"/>
            <w:hideMark/>
          </w:tcPr>
          <w:p w14:paraId="3A325098" w14:textId="77777777" w:rsidR="005259E4" w:rsidRPr="007E5161" w:rsidRDefault="005259E4" w:rsidP="005259E4">
            <w:pPr>
              <w:widowControl/>
              <w:autoSpaceDE/>
              <w:autoSpaceDN/>
              <w:jc w:val="center"/>
              <w:rPr>
                <w:color w:val="000000"/>
                <w:sz w:val="16"/>
                <w:szCs w:val="16"/>
              </w:rPr>
            </w:pPr>
            <w:r w:rsidRPr="007E5161">
              <w:rPr>
                <w:color w:val="000000"/>
                <w:sz w:val="16"/>
                <w:szCs w:val="16"/>
              </w:rPr>
              <w:t>2.</w:t>
            </w:r>
          </w:p>
        </w:tc>
        <w:tc>
          <w:tcPr>
            <w:tcW w:w="1163" w:type="dxa"/>
            <w:shd w:val="clear" w:color="auto" w:fill="auto"/>
            <w:vAlign w:val="center"/>
          </w:tcPr>
          <w:p w14:paraId="374AB9D3" w14:textId="77777777" w:rsidR="005259E4" w:rsidRPr="007E5161" w:rsidRDefault="005259E4" w:rsidP="005259E4">
            <w:pPr>
              <w:widowControl/>
              <w:autoSpaceDE/>
              <w:autoSpaceDN/>
              <w:jc w:val="center"/>
              <w:rPr>
                <w:color w:val="000000"/>
                <w:sz w:val="16"/>
                <w:szCs w:val="16"/>
              </w:rPr>
            </w:pPr>
            <w:r w:rsidRPr="007E5161">
              <w:rPr>
                <w:color w:val="000000"/>
                <w:sz w:val="16"/>
                <w:szCs w:val="16"/>
              </w:rPr>
              <w:t>40%</w:t>
            </w:r>
          </w:p>
        </w:tc>
        <w:tc>
          <w:tcPr>
            <w:tcW w:w="723" w:type="dxa"/>
            <w:shd w:val="clear" w:color="auto" w:fill="auto"/>
            <w:vAlign w:val="center"/>
          </w:tcPr>
          <w:p w14:paraId="48C7AEFD" w14:textId="3889088E" w:rsidR="005259E4" w:rsidRPr="007E5161" w:rsidRDefault="00431C79" w:rsidP="005259E4">
            <w:pPr>
              <w:widowControl/>
              <w:autoSpaceDE/>
              <w:autoSpaceDN/>
              <w:jc w:val="center"/>
              <w:rPr>
                <w:color w:val="000000"/>
                <w:sz w:val="16"/>
                <w:szCs w:val="16"/>
              </w:rPr>
            </w:pPr>
            <w:r>
              <w:rPr>
                <w:color w:val="000000"/>
                <w:sz w:val="16"/>
                <w:szCs w:val="16"/>
              </w:rPr>
              <w:t>12</w:t>
            </w:r>
            <w:r w:rsidR="00254257">
              <w:rPr>
                <w:color w:val="000000"/>
                <w:sz w:val="16"/>
                <w:szCs w:val="16"/>
              </w:rPr>
              <w:t>.</w:t>
            </w:r>
            <w:r w:rsidR="005259E4" w:rsidRPr="007E5161">
              <w:rPr>
                <w:color w:val="000000"/>
                <w:sz w:val="16"/>
                <w:szCs w:val="16"/>
              </w:rPr>
              <w:t>39V</w:t>
            </w:r>
          </w:p>
        </w:tc>
        <w:tc>
          <w:tcPr>
            <w:tcW w:w="1976" w:type="dxa"/>
          </w:tcPr>
          <w:p w14:paraId="2F9109DC" w14:textId="77777777" w:rsidR="005259E4" w:rsidRPr="007E5161" w:rsidRDefault="005259E4" w:rsidP="005259E4">
            <w:pPr>
              <w:widowControl/>
              <w:autoSpaceDE/>
              <w:autoSpaceDN/>
              <w:jc w:val="center"/>
              <w:rPr>
                <w:color w:val="000000"/>
                <w:sz w:val="16"/>
                <w:szCs w:val="16"/>
              </w:rPr>
            </w:pPr>
            <w:r w:rsidRPr="007E5161">
              <w:rPr>
                <w:color w:val="000000"/>
                <w:sz w:val="16"/>
                <w:szCs w:val="16"/>
              </w:rPr>
              <w:t>Good</w:t>
            </w:r>
          </w:p>
        </w:tc>
      </w:tr>
      <w:tr w:rsidR="005259E4" w:rsidRPr="007E5161" w14:paraId="3B14CD48" w14:textId="77777777" w:rsidTr="002C642F">
        <w:trPr>
          <w:trHeight w:val="45"/>
          <w:jc w:val="center"/>
        </w:trPr>
        <w:tc>
          <w:tcPr>
            <w:tcW w:w="448" w:type="dxa"/>
            <w:shd w:val="clear" w:color="auto" w:fill="auto"/>
            <w:vAlign w:val="center"/>
          </w:tcPr>
          <w:p w14:paraId="6A6E531D" w14:textId="77777777" w:rsidR="005259E4" w:rsidRPr="007E5161" w:rsidRDefault="005259E4" w:rsidP="005259E4">
            <w:pPr>
              <w:widowControl/>
              <w:autoSpaceDE/>
              <w:autoSpaceDN/>
              <w:jc w:val="center"/>
              <w:rPr>
                <w:color w:val="000000"/>
                <w:sz w:val="16"/>
                <w:szCs w:val="16"/>
              </w:rPr>
            </w:pPr>
            <w:r w:rsidRPr="007E5161">
              <w:rPr>
                <w:color w:val="000000"/>
                <w:sz w:val="16"/>
                <w:szCs w:val="16"/>
              </w:rPr>
              <w:t>3.</w:t>
            </w:r>
          </w:p>
        </w:tc>
        <w:tc>
          <w:tcPr>
            <w:tcW w:w="1163" w:type="dxa"/>
            <w:shd w:val="clear" w:color="auto" w:fill="auto"/>
            <w:vAlign w:val="center"/>
          </w:tcPr>
          <w:p w14:paraId="257777F2" w14:textId="77777777" w:rsidR="005259E4" w:rsidRPr="007E5161" w:rsidRDefault="005259E4" w:rsidP="005259E4">
            <w:pPr>
              <w:widowControl/>
              <w:autoSpaceDE/>
              <w:autoSpaceDN/>
              <w:jc w:val="center"/>
              <w:rPr>
                <w:color w:val="000000"/>
                <w:sz w:val="16"/>
                <w:szCs w:val="16"/>
              </w:rPr>
            </w:pPr>
            <w:r w:rsidRPr="007E5161">
              <w:rPr>
                <w:color w:val="000000"/>
                <w:sz w:val="16"/>
                <w:szCs w:val="16"/>
              </w:rPr>
              <w:t>60%</w:t>
            </w:r>
          </w:p>
        </w:tc>
        <w:tc>
          <w:tcPr>
            <w:tcW w:w="723" w:type="dxa"/>
            <w:shd w:val="clear" w:color="auto" w:fill="auto"/>
            <w:vAlign w:val="center"/>
          </w:tcPr>
          <w:p w14:paraId="734154C7" w14:textId="0C365FCD" w:rsidR="005259E4" w:rsidRPr="007E5161" w:rsidRDefault="00431C79" w:rsidP="005259E4">
            <w:pPr>
              <w:widowControl/>
              <w:autoSpaceDE/>
              <w:autoSpaceDN/>
              <w:jc w:val="center"/>
              <w:rPr>
                <w:color w:val="000000"/>
                <w:sz w:val="16"/>
                <w:szCs w:val="16"/>
              </w:rPr>
            </w:pPr>
            <w:r>
              <w:rPr>
                <w:color w:val="000000"/>
                <w:sz w:val="16"/>
                <w:szCs w:val="16"/>
              </w:rPr>
              <w:t>12</w:t>
            </w:r>
            <w:r w:rsidR="00254257">
              <w:rPr>
                <w:color w:val="000000"/>
                <w:sz w:val="16"/>
                <w:szCs w:val="16"/>
              </w:rPr>
              <w:t>.</w:t>
            </w:r>
            <w:r w:rsidR="005259E4" w:rsidRPr="007E5161">
              <w:rPr>
                <w:color w:val="000000"/>
                <w:sz w:val="16"/>
                <w:szCs w:val="16"/>
              </w:rPr>
              <w:t>72V</w:t>
            </w:r>
          </w:p>
        </w:tc>
        <w:tc>
          <w:tcPr>
            <w:tcW w:w="1976" w:type="dxa"/>
          </w:tcPr>
          <w:p w14:paraId="2C5E5CA4" w14:textId="77777777" w:rsidR="005259E4" w:rsidRPr="007E5161" w:rsidRDefault="005259E4" w:rsidP="005259E4">
            <w:pPr>
              <w:widowControl/>
              <w:autoSpaceDE/>
              <w:autoSpaceDN/>
              <w:jc w:val="center"/>
              <w:rPr>
                <w:color w:val="000000"/>
                <w:sz w:val="16"/>
                <w:szCs w:val="16"/>
              </w:rPr>
            </w:pPr>
            <w:r w:rsidRPr="007E5161">
              <w:rPr>
                <w:color w:val="000000"/>
                <w:sz w:val="16"/>
                <w:szCs w:val="16"/>
              </w:rPr>
              <w:t>Good</w:t>
            </w:r>
          </w:p>
        </w:tc>
      </w:tr>
      <w:tr w:rsidR="005259E4" w:rsidRPr="007E5161" w14:paraId="00577A39" w14:textId="77777777" w:rsidTr="002C642F">
        <w:trPr>
          <w:trHeight w:val="99"/>
          <w:jc w:val="center"/>
        </w:trPr>
        <w:tc>
          <w:tcPr>
            <w:tcW w:w="448" w:type="dxa"/>
            <w:shd w:val="clear" w:color="auto" w:fill="auto"/>
            <w:vAlign w:val="center"/>
          </w:tcPr>
          <w:p w14:paraId="2814047F" w14:textId="77777777" w:rsidR="005259E4" w:rsidRPr="007E5161" w:rsidRDefault="005259E4" w:rsidP="005259E4">
            <w:pPr>
              <w:widowControl/>
              <w:autoSpaceDE/>
              <w:autoSpaceDN/>
              <w:jc w:val="center"/>
              <w:rPr>
                <w:color w:val="000000"/>
                <w:sz w:val="16"/>
                <w:szCs w:val="16"/>
              </w:rPr>
            </w:pPr>
            <w:r w:rsidRPr="007E5161">
              <w:rPr>
                <w:color w:val="000000"/>
                <w:sz w:val="16"/>
                <w:szCs w:val="16"/>
              </w:rPr>
              <w:t>4.</w:t>
            </w:r>
          </w:p>
        </w:tc>
        <w:tc>
          <w:tcPr>
            <w:tcW w:w="1163" w:type="dxa"/>
            <w:shd w:val="clear" w:color="auto" w:fill="auto"/>
            <w:vAlign w:val="center"/>
          </w:tcPr>
          <w:p w14:paraId="22FD3E9A" w14:textId="77777777" w:rsidR="005259E4" w:rsidRPr="007E5161" w:rsidRDefault="005259E4" w:rsidP="005259E4">
            <w:pPr>
              <w:widowControl/>
              <w:autoSpaceDE/>
              <w:autoSpaceDN/>
              <w:jc w:val="center"/>
              <w:rPr>
                <w:color w:val="000000"/>
                <w:sz w:val="16"/>
                <w:szCs w:val="16"/>
              </w:rPr>
            </w:pPr>
            <w:r w:rsidRPr="007E5161">
              <w:rPr>
                <w:color w:val="000000"/>
                <w:sz w:val="16"/>
                <w:szCs w:val="16"/>
              </w:rPr>
              <w:t>70 %</w:t>
            </w:r>
          </w:p>
        </w:tc>
        <w:tc>
          <w:tcPr>
            <w:tcW w:w="723" w:type="dxa"/>
            <w:shd w:val="clear" w:color="auto" w:fill="auto"/>
            <w:vAlign w:val="center"/>
          </w:tcPr>
          <w:p w14:paraId="685751D7" w14:textId="08E323FC" w:rsidR="005259E4" w:rsidRPr="007E5161" w:rsidRDefault="00431C79" w:rsidP="005259E4">
            <w:pPr>
              <w:widowControl/>
              <w:autoSpaceDE/>
              <w:autoSpaceDN/>
              <w:jc w:val="center"/>
              <w:rPr>
                <w:color w:val="000000"/>
                <w:sz w:val="16"/>
                <w:szCs w:val="16"/>
              </w:rPr>
            </w:pPr>
            <w:r>
              <w:rPr>
                <w:color w:val="000000"/>
                <w:sz w:val="16"/>
                <w:szCs w:val="16"/>
              </w:rPr>
              <w:t>12</w:t>
            </w:r>
            <w:r w:rsidR="00254257">
              <w:rPr>
                <w:color w:val="000000"/>
                <w:sz w:val="16"/>
                <w:szCs w:val="16"/>
              </w:rPr>
              <w:t>.</w:t>
            </w:r>
            <w:r w:rsidR="005259E4" w:rsidRPr="007E5161">
              <w:rPr>
                <w:color w:val="000000"/>
                <w:sz w:val="16"/>
                <w:szCs w:val="16"/>
              </w:rPr>
              <w:t>90V</w:t>
            </w:r>
          </w:p>
        </w:tc>
        <w:tc>
          <w:tcPr>
            <w:tcW w:w="1976" w:type="dxa"/>
          </w:tcPr>
          <w:p w14:paraId="78EB9246" w14:textId="77777777" w:rsidR="005259E4" w:rsidRPr="007E5161" w:rsidRDefault="005259E4" w:rsidP="005259E4">
            <w:pPr>
              <w:widowControl/>
              <w:autoSpaceDE/>
              <w:autoSpaceDN/>
              <w:jc w:val="center"/>
              <w:rPr>
                <w:color w:val="000000"/>
                <w:sz w:val="16"/>
                <w:szCs w:val="16"/>
              </w:rPr>
            </w:pPr>
            <w:r w:rsidRPr="007E5161">
              <w:rPr>
                <w:color w:val="000000"/>
                <w:sz w:val="16"/>
                <w:szCs w:val="16"/>
              </w:rPr>
              <w:t>Good</w:t>
            </w:r>
          </w:p>
        </w:tc>
      </w:tr>
      <w:tr w:rsidR="005259E4" w:rsidRPr="007E5161" w14:paraId="5D6D009B" w14:textId="77777777" w:rsidTr="002C642F">
        <w:trPr>
          <w:trHeight w:val="45"/>
          <w:jc w:val="center"/>
        </w:trPr>
        <w:tc>
          <w:tcPr>
            <w:tcW w:w="448" w:type="dxa"/>
            <w:tcBorders>
              <w:bottom w:val="single" w:sz="4" w:space="0" w:color="auto"/>
            </w:tcBorders>
            <w:shd w:val="clear" w:color="auto" w:fill="auto"/>
            <w:vAlign w:val="center"/>
          </w:tcPr>
          <w:p w14:paraId="36F89AAC" w14:textId="77777777" w:rsidR="005259E4" w:rsidRPr="007E5161" w:rsidRDefault="005259E4" w:rsidP="005259E4">
            <w:pPr>
              <w:widowControl/>
              <w:autoSpaceDE/>
              <w:autoSpaceDN/>
              <w:jc w:val="center"/>
              <w:rPr>
                <w:color w:val="000000"/>
                <w:sz w:val="16"/>
                <w:szCs w:val="16"/>
              </w:rPr>
            </w:pPr>
            <w:r w:rsidRPr="007E5161">
              <w:rPr>
                <w:color w:val="000000"/>
                <w:sz w:val="16"/>
                <w:szCs w:val="16"/>
              </w:rPr>
              <w:t>5.</w:t>
            </w:r>
          </w:p>
        </w:tc>
        <w:tc>
          <w:tcPr>
            <w:tcW w:w="1163" w:type="dxa"/>
            <w:tcBorders>
              <w:bottom w:val="single" w:sz="4" w:space="0" w:color="auto"/>
            </w:tcBorders>
            <w:shd w:val="clear" w:color="auto" w:fill="auto"/>
            <w:vAlign w:val="center"/>
          </w:tcPr>
          <w:p w14:paraId="7A529AA3" w14:textId="77777777" w:rsidR="005259E4" w:rsidRPr="007E5161" w:rsidRDefault="005259E4" w:rsidP="005259E4">
            <w:pPr>
              <w:widowControl/>
              <w:autoSpaceDE/>
              <w:autoSpaceDN/>
              <w:jc w:val="center"/>
              <w:rPr>
                <w:color w:val="000000"/>
                <w:sz w:val="16"/>
                <w:szCs w:val="16"/>
              </w:rPr>
            </w:pPr>
            <w:r w:rsidRPr="007E5161">
              <w:rPr>
                <w:color w:val="000000"/>
                <w:sz w:val="16"/>
                <w:szCs w:val="16"/>
              </w:rPr>
              <w:t>80%</w:t>
            </w:r>
          </w:p>
        </w:tc>
        <w:tc>
          <w:tcPr>
            <w:tcW w:w="723" w:type="dxa"/>
            <w:tcBorders>
              <w:bottom w:val="single" w:sz="4" w:space="0" w:color="auto"/>
            </w:tcBorders>
            <w:shd w:val="clear" w:color="auto" w:fill="auto"/>
            <w:vAlign w:val="center"/>
          </w:tcPr>
          <w:p w14:paraId="4E036BDB" w14:textId="4473943F" w:rsidR="005259E4" w:rsidRPr="007E5161" w:rsidRDefault="00431C79" w:rsidP="005259E4">
            <w:pPr>
              <w:widowControl/>
              <w:autoSpaceDE/>
              <w:autoSpaceDN/>
              <w:jc w:val="center"/>
              <w:rPr>
                <w:color w:val="000000"/>
                <w:sz w:val="16"/>
                <w:szCs w:val="16"/>
              </w:rPr>
            </w:pPr>
            <w:r>
              <w:rPr>
                <w:color w:val="000000"/>
                <w:sz w:val="16"/>
                <w:szCs w:val="16"/>
              </w:rPr>
              <w:t>13</w:t>
            </w:r>
            <w:r w:rsidR="00254257">
              <w:rPr>
                <w:color w:val="000000"/>
                <w:sz w:val="16"/>
                <w:szCs w:val="16"/>
              </w:rPr>
              <w:t>.</w:t>
            </w:r>
            <w:r w:rsidR="005259E4" w:rsidRPr="007E5161">
              <w:rPr>
                <w:color w:val="000000"/>
                <w:sz w:val="16"/>
                <w:szCs w:val="16"/>
              </w:rPr>
              <w:t>45V</w:t>
            </w:r>
          </w:p>
        </w:tc>
        <w:tc>
          <w:tcPr>
            <w:tcW w:w="1976" w:type="dxa"/>
            <w:tcBorders>
              <w:bottom w:val="single" w:sz="4" w:space="0" w:color="auto"/>
            </w:tcBorders>
          </w:tcPr>
          <w:p w14:paraId="744D8826" w14:textId="77777777" w:rsidR="005259E4" w:rsidRPr="007E5161" w:rsidRDefault="005259E4" w:rsidP="005259E4">
            <w:pPr>
              <w:widowControl/>
              <w:autoSpaceDE/>
              <w:autoSpaceDN/>
              <w:jc w:val="center"/>
              <w:rPr>
                <w:color w:val="000000"/>
                <w:sz w:val="16"/>
                <w:szCs w:val="16"/>
              </w:rPr>
            </w:pPr>
            <w:r w:rsidRPr="007E5161">
              <w:rPr>
                <w:color w:val="000000"/>
                <w:sz w:val="16"/>
                <w:szCs w:val="16"/>
              </w:rPr>
              <w:t>Good</w:t>
            </w:r>
          </w:p>
        </w:tc>
      </w:tr>
    </w:tbl>
    <w:p w14:paraId="41240703" w14:textId="137DCE5D" w:rsidR="009A4D3F" w:rsidRPr="009A4D3F" w:rsidRDefault="009A4D3F" w:rsidP="00400B0F">
      <w:pPr>
        <w:pStyle w:val="BodyText"/>
        <w:ind w:right="2" w:firstLine="709"/>
        <w:jc w:val="both"/>
        <w:rPr>
          <w:lang w:val="id-ID"/>
        </w:rPr>
      </w:pPr>
      <w:r w:rsidRPr="00E838AE">
        <w:rPr>
          <w:lang w:val="id-ID"/>
        </w:rPr>
        <w:t>Table 3 above is the result of testing the IC regulator by providing variations in resistance to see the voltage regulated by the IC regulator.</w:t>
      </w:r>
      <w:r>
        <w:rPr>
          <w:lang w:val="id-ID"/>
        </w:rPr>
        <w:t xml:space="preserve"> </w:t>
      </w:r>
    </w:p>
    <w:p w14:paraId="392868E4" w14:textId="77777777" w:rsidR="009A4D3F" w:rsidRDefault="009A4D3F" w:rsidP="00400B0F">
      <w:pPr>
        <w:pStyle w:val="BodyText"/>
        <w:ind w:right="2" w:firstLine="709"/>
        <w:jc w:val="both"/>
      </w:pPr>
    </w:p>
    <w:p w14:paraId="26F13983" w14:textId="3C343029" w:rsidR="005259E4" w:rsidRDefault="00155111" w:rsidP="00400B0F">
      <w:pPr>
        <w:pStyle w:val="BodyText"/>
        <w:ind w:right="2" w:firstLine="709"/>
        <w:jc w:val="both"/>
      </w:pPr>
      <w:r w:rsidRPr="00155111">
        <w:t xml:space="preserve">In this test the BCR circuit will be used to charge the UPS battery. In this case, we will pay attention to the source voltage across the thyristor and the voltage on the battery side and the battery charging current </w:t>
      </w:r>
      <w:r w:rsidRPr="00E838AE">
        <w:t>which are listed in table 4 below.</w:t>
      </w:r>
    </w:p>
    <w:p w14:paraId="4DFFA2C7" w14:textId="3C7F811D" w:rsidR="009A4D3F" w:rsidRPr="009A4D3F" w:rsidRDefault="005259E4" w:rsidP="009A4D3F">
      <w:pPr>
        <w:pStyle w:val="BodyText"/>
        <w:spacing w:before="91"/>
        <w:jc w:val="center"/>
      </w:pPr>
      <w:r>
        <w:t>Table</w:t>
      </w:r>
      <w:r>
        <w:rPr>
          <w:spacing w:val="-2"/>
        </w:rPr>
        <w:t xml:space="preserve"> </w:t>
      </w:r>
      <w:r>
        <w:t>4. Battery Charging Test Results</w:t>
      </w:r>
    </w:p>
    <w:tbl>
      <w:tblPr>
        <w:tblStyle w:val="TableGrid"/>
        <w:tblW w:w="0" w:type="auto"/>
        <w:jc w:val="center"/>
        <w:tblLook w:val="04A0" w:firstRow="1" w:lastRow="0" w:firstColumn="1" w:lastColumn="0" w:noHBand="0" w:noVBand="1"/>
      </w:tblPr>
      <w:tblGrid>
        <w:gridCol w:w="448"/>
        <w:gridCol w:w="1101"/>
        <w:gridCol w:w="705"/>
        <w:gridCol w:w="1603"/>
        <w:gridCol w:w="1243"/>
        <w:gridCol w:w="1163"/>
      </w:tblGrid>
      <w:tr w:rsidR="009A4D3F" w14:paraId="2489171F" w14:textId="77777777" w:rsidTr="004A71E1">
        <w:trPr>
          <w:trHeight w:val="324"/>
          <w:jc w:val="center"/>
        </w:trPr>
        <w:tc>
          <w:tcPr>
            <w:tcW w:w="0" w:type="auto"/>
            <w:tcBorders>
              <w:left w:val="nil"/>
              <w:bottom w:val="single" w:sz="4" w:space="0" w:color="auto"/>
              <w:right w:val="nil"/>
            </w:tcBorders>
            <w:vAlign w:val="center"/>
          </w:tcPr>
          <w:p w14:paraId="08272EA8" w14:textId="300E8062" w:rsidR="009A4D3F" w:rsidRDefault="009A4D3F" w:rsidP="009A4D3F">
            <w:pPr>
              <w:pStyle w:val="BodyText"/>
              <w:jc w:val="center"/>
              <w:rPr>
                <w:szCs w:val="18"/>
              </w:rPr>
            </w:pPr>
            <w:r w:rsidRPr="007E5161">
              <w:rPr>
                <w:color w:val="000000"/>
                <w:sz w:val="16"/>
                <w:szCs w:val="16"/>
              </w:rPr>
              <w:t>NO</w:t>
            </w:r>
          </w:p>
        </w:tc>
        <w:tc>
          <w:tcPr>
            <w:tcW w:w="0" w:type="auto"/>
            <w:tcBorders>
              <w:left w:val="nil"/>
              <w:bottom w:val="single" w:sz="4" w:space="0" w:color="auto"/>
              <w:right w:val="nil"/>
            </w:tcBorders>
            <w:vAlign w:val="center"/>
          </w:tcPr>
          <w:p w14:paraId="6235A784" w14:textId="375FFB5B" w:rsidR="009A4D3F" w:rsidRDefault="009A4D3F" w:rsidP="009A4D3F">
            <w:pPr>
              <w:pStyle w:val="BodyText"/>
              <w:jc w:val="center"/>
              <w:rPr>
                <w:szCs w:val="18"/>
              </w:rPr>
            </w:pPr>
            <w:r w:rsidRPr="007E5161">
              <w:rPr>
                <w:color w:val="000000"/>
                <w:sz w:val="16"/>
                <w:szCs w:val="16"/>
              </w:rPr>
              <w:t>Input Voltage</w:t>
            </w:r>
          </w:p>
        </w:tc>
        <w:tc>
          <w:tcPr>
            <w:tcW w:w="0" w:type="auto"/>
            <w:tcBorders>
              <w:left w:val="nil"/>
              <w:bottom w:val="single" w:sz="4" w:space="0" w:color="auto"/>
              <w:right w:val="nil"/>
            </w:tcBorders>
            <w:vAlign w:val="center"/>
          </w:tcPr>
          <w:p w14:paraId="3F684D8B" w14:textId="783A9E08" w:rsidR="009A4D3F" w:rsidRDefault="009A4D3F" w:rsidP="009A4D3F">
            <w:pPr>
              <w:pStyle w:val="BodyText"/>
              <w:jc w:val="center"/>
              <w:rPr>
                <w:szCs w:val="18"/>
              </w:rPr>
            </w:pPr>
            <w:r w:rsidRPr="007E5161">
              <w:rPr>
                <w:color w:val="000000"/>
                <w:sz w:val="16"/>
                <w:szCs w:val="16"/>
              </w:rPr>
              <w:t>Current</w:t>
            </w:r>
          </w:p>
        </w:tc>
        <w:tc>
          <w:tcPr>
            <w:tcW w:w="0" w:type="auto"/>
            <w:tcBorders>
              <w:left w:val="nil"/>
              <w:bottom w:val="single" w:sz="4" w:space="0" w:color="auto"/>
              <w:right w:val="nil"/>
            </w:tcBorders>
            <w:vAlign w:val="center"/>
          </w:tcPr>
          <w:p w14:paraId="1F739821" w14:textId="7BCDA026" w:rsidR="009A4D3F" w:rsidRDefault="009A4D3F" w:rsidP="009A4D3F">
            <w:pPr>
              <w:pStyle w:val="BodyText"/>
              <w:jc w:val="center"/>
              <w:rPr>
                <w:szCs w:val="18"/>
              </w:rPr>
            </w:pPr>
            <w:r w:rsidRPr="007E5161">
              <w:rPr>
                <w:color w:val="000000"/>
                <w:sz w:val="16"/>
                <w:szCs w:val="16"/>
              </w:rPr>
              <w:t>Battery Voltage (DC)</w:t>
            </w:r>
          </w:p>
        </w:tc>
        <w:tc>
          <w:tcPr>
            <w:tcW w:w="0" w:type="auto"/>
            <w:tcBorders>
              <w:left w:val="nil"/>
              <w:bottom w:val="single" w:sz="4" w:space="0" w:color="auto"/>
              <w:right w:val="nil"/>
            </w:tcBorders>
            <w:vAlign w:val="center"/>
          </w:tcPr>
          <w:p w14:paraId="309FDA2B" w14:textId="1A85CCC4" w:rsidR="009A4D3F" w:rsidRDefault="009A4D3F" w:rsidP="009A4D3F">
            <w:pPr>
              <w:pStyle w:val="BodyText"/>
              <w:jc w:val="center"/>
              <w:rPr>
                <w:szCs w:val="18"/>
              </w:rPr>
            </w:pPr>
            <w:r w:rsidRPr="007E5161">
              <w:rPr>
                <w:color w:val="000000"/>
                <w:sz w:val="16"/>
                <w:szCs w:val="16"/>
              </w:rPr>
              <w:t>Charging Status</w:t>
            </w:r>
          </w:p>
        </w:tc>
        <w:tc>
          <w:tcPr>
            <w:tcW w:w="0" w:type="auto"/>
            <w:tcBorders>
              <w:left w:val="nil"/>
              <w:bottom w:val="single" w:sz="4" w:space="0" w:color="auto"/>
              <w:right w:val="nil"/>
            </w:tcBorders>
            <w:vAlign w:val="center"/>
          </w:tcPr>
          <w:p w14:paraId="7F817597" w14:textId="1A0D3187" w:rsidR="009A4D3F" w:rsidRDefault="009A4D3F" w:rsidP="009A4D3F">
            <w:pPr>
              <w:pStyle w:val="BodyText"/>
              <w:jc w:val="center"/>
              <w:rPr>
                <w:szCs w:val="18"/>
              </w:rPr>
            </w:pPr>
            <w:r w:rsidRPr="007E5161">
              <w:rPr>
                <w:color w:val="000000"/>
                <w:sz w:val="16"/>
                <w:szCs w:val="16"/>
              </w:rPr>
              <w:t>Time (Minute)</w:t>
            </w:r>
          </w:p>
        </w:tc>
      </w:tr>
      <w:tr w:rsidR="009A4D3F" w14:paraId="48C93350" w14:textId="77777777" w:rsidTr="004A71E1">
        <w:trPr>
          <w:jc w:val="center"/>
        </w:trPr>
        <w:tc>
          <w:tcPr>
            <w:tcW w:w="0" w:type="auto"/>
            <w:tcBorders>
              <w:top w:val="single" w:sz="4" w:space="0" w:color="auto"/>
              <w:left w:val="nil"/>
              <w:bottom w:val="nil"/>
              <w:right w:val="nil"/>
            </w:tcBorders>
            <w:vAlign w:val="center"/>
          </w:tcPr>
          <w:p w14:paraId="3A48BE14" w14:textId="0731D5F9" w:rsidR="009A4D3F" w:rsidRDefault="009A4D3F" w:rsidP="009A4D3F">
            <w:pPr>
              <w:pStyle w:val="BodyText"/>
              <w:jc w:val="center"/>
              <w:rPr>
                <w:szCs w:val="18"/>
              </w:rPr>
            </w:pPr>
            <w:r w:rsidRPr="007E5161">
              <w:rPr>
                <w:color w:val="000000"/>
                <w:sz w:val="16"/>
                <w:szCs w:val="16"/>
              </w:rPr>
              <w:t>1.</w:t>
            </w:r>
          </w:p>
        </w:tc>
        <w:tc>
          <w:tcPr>
            <w:tcW w:w="0" w:type="auto"/>
            <w:tcBorders>
              <w:top w:val="single" w:sz="4" w:space="0" w:color="auto"/>
              <w:left w:val="nil"/>
              <w:bottom w:val="nil"/>
              <w:right w:val="nil"/>
            </w:tcBorders>
            <w:vAlign w:val="center"/>
          </w:tcPr>
          <w:p w14:paraId="13B0D97D" w14:textId="3EA2D9DE" w:rsidR="009A4D3F" w:rsidRDefault="009A4D3F" w:rsidP="009A4D3F">
            <w:pPr>
              <w:pStyle w:val="BodyText"/>
              <w:jc w:val="center"/>
              <w:rPr>
                <w:szCs w:val="18"/>
              </w:rPr>
            </w:pPr>
            <w:r>
              <w:rPr>
                <w:color w:val="000000"/>
                <w:sz w:val="16"/>
                <w:szCs w:val="16"/>
              </w:rPr>
              <w:t>12</w:t>
            </w:r>
            <w:r w:rsidR="00254257">
              <w:rPr>
                <w:color w:val="000000"/>
                <w:sz w:val="16"/>
                <w:szCs w:val="16"/>
              </w:rPr>
              <w:t>.</w:t>
            </w:r>
            <w:r w:rsidRPr="007E5161">
              <w:rPr>
                <w:color w:val="000000"/>
                <w:sz w:val="16"/>
                <w:szCs w:val="16"/>
              </w:rPr>
              <w:t>11</w:t>
            </w:r>
            <w:r w:rsidR="002717A0">
              <w:rPr>
                <w:color w:val="000000"/>
                <w:sz w:val="16"/>
                <w:szCs w:val="16"/>
                <w:lang w:val="id-ID"/>
              </w:rPr>
              <w:t xml:space="preserve"> </w:t>
            </w:r>
            <w:r w:rsidRPr="007E5161">
              <w:rPr>
                <w:color w:val="000000"/>
                <w:sz w:val="16"/>
                <w:szCs w:val="16"/>
              </w:rPr>
              <w:t>V</w:t>
            </w:r>
          </w:p>
        </w:tc>
        <w:tc>
          <w:tcPr>
            <w:tcW w:w="0" w:type="auto"/>
            <w:tcBorders>
              <w:top w:val="single" w:sz="4" w:space="0" w:color="auto"/>
              <w:left w:val="nil"/>
              <w:bottom w:val="nil"/>
              <w:right w:val="nil"/>
            </w:tcBorders>
            <w:vAlign w:val="center"/>
          </w:tcPr>
          <w:p w14:paraId="02944A2F" w14:textId="7C2CFE1F" w:rsidR="009A4D3F" w:rsidRDefault="009A4D3F" w:rsidP="009A4D3F">
            <w:pPr>
              <w:pStyle w:val="BodyText"/>
              <w:jc w:val="center"/>
              <w:rPr>
                <w:szCs w:val="18"/>
              </w:rPr>
            </w:pPr>
            <w:r>
              <w:rPr>
                <w:color w:val="000000"/>
                <w:sz w:val="16"/>
                <w:szCs w:val="16"/>
              </w:rPr>
              <w:t>2</w:t>
            </w:r>
            <w:r w:rsidR="00254257">
              <w:rPr>
                <w:color w:val="000000"/>
                <w:sz w:val="16"/>
                <w:szCs w:val="16"/>
              </w:rPr>
              <w:t>.</w:t>
            </w:r>
            <w:r w:rsidRPr="007E5161">
              <w:rPr>
                <w:color w:val="000000"/>
                <w:sz w:val="16"/>
                <w:szCs w:val="16"/>
              </w:rPr>
              <w:t>04 A</w:t>
            </w:r>
          </w:p>
        </w:tc>
        <w:tc>
          <w:tcPr>
            <w:tcW w:w="0" w:type="auto"/>
            <w:tcBorders>
              <w:top w:val="single" w:sz="4" w:space="0" w:color="auto"/>
              <w:left w:val="nil"/>
              <w:bottom w:val="nil"/>
              <w:right w:val="nil"/>
            </w:tcBorders>
            <w:vAlign w:val="center"/>
          </w:tcPr>
          <w:p w14:paraId="0DEEA247" w14:textId="4EE9C606" w:rsidR="009A4D3F" w:rsidRDefault="009A4D3F" w:rsidP="009A4D3F">
            <w:pPr>
              <w:pStyle w:val="BodyText"/>
              <w:jc w:val="center"/>
              <w:rPr>
                <w:szCs w:val="18"/>
              </w:rPr>
            </w:pPr>
            <w:r>
              <w:rPr>
                <w:color w:val="000000"/>
                <w:sz w:val="16"/>
                <w:szCs w:val="16"/>
              </w:rPr>
              <w:t>10</w:t>
            </w:r>
            <w:r w:rsidR="00254257">
              <w:rPr>
                <w:color w:val="000000"/>
                <w:sz w:val="16"/>
                <w:szCs w:val="16"/>
              </w:rPr>
              <w:t>.</w:t>
            </w:r>
            <w:r w:rsidRPr="007E5161">
              <w:rPr>
                <w:color w:val="000000"/>
                <w:sz w:val="16"/>
                <w:szCs w:val="16"/>
              </w:rPr>
              <w:t>12</w:t>
            </w:r>
            <w:r w:rsidR="002717A0">
              <w:rPr>
                <w:color w:val="000000"/>
                <w:sz w:val="16"/>
                <w:szCs w:val="16"/>
                <w:lang w:val="id-ID"/>
              </w:rPr>
              <w:t xml:space="preserve"> </w:t>
            </w:r>
            <w:r w:rsidRPr="007E5161">
              <w:rPr>
                <w:color w:val="000000"/>
                <w:sz w:val="16"/>
                <w:szCs w:val="16"/>
              </w:rPr>
              <w:t>V</w:t>
            </w:r>
          </w:p>
        </w:tc>
        <w:tc>
          <w:tcPr>
            <w:tcW w:w="0" w:type="auto"/>
            <w:tcBorders>
              <w:top w:val="single" w:sz="4" w:space="0" w:color="auto"/>
              <w:left w:val="nil"/>
              <w:bottom w:val="nil"/>
              <w:right w:val="nil"/>
            </w:tcBorders>
            <w:vAlign w:val="center"/>
          </w:tcPr>
          <w:p w14:paraId="16D42FED" w14:textId="5149E289" w:rsidR="009A4D3F" w:rsidRDefault="009A4D3F" w:rsidP="009A4D3F">
            <w:pPr>
              <w:pStyle w:val="BodyText"/>
              <w:jc w:val="center"/>
              <w:rPr>
                <w:szCs w:val="18"/>
              </w:rPr>
            </w:pPr>
            <w:r w:rsidRPr="007E5161">
              <w:rPr>
                <w:color w:val="000000"/>
                <w:sz w:val="16"/>
                <w:szCs w:val="16"/>
              </w:rPr>
              <w:t>ON</w:t>
            </w:r>
          </w:p>
        </w:tc>
        <w:tc>
          <w:tcPr>
            <w:tcW w:w="0" w:type="auto"/>
            <w:tcBorders>
              <w:top w:val="single" w:sz="4" w:space="0" w:color="auto"/>
              <w:left w:val="nil"/>
              <w:bottom w:val="nil"/>
              <w:right w:val="nil"/>
            </w:tcBorders>
            <w:vAlign w:val="center"/>
          </w:tcPr>
          <w:p w14:paraId="653F4F11" w14:textId="1A847D1C" w:rsidR="009A4D3F" w:rsidRDefault="009A4D3F" w:rsidP="009A4D3F">
            <w:pPr>
              <w:pStyle w:val="BodyText"/>
              <w:jc w:val="center"/>
              <w:rPr>
                <w:szCs w:val="18"/>
              </w:rPr>
            </w:pPr>
            <w:r w:rsidRPr="007E5161">
              <w:rPr>
                <w:color w:val="000000"/>
                <w:sz w:val="16"/>
                <w:szCs w:val="16"/>
              </w:rPr>
              <w:t>0</w:t>
            </w:r>
          </w:p>
        </w:tc>
      </w:tr>
      <w:tr w:rsidR="009A4D3F" w14:paraId="71A58EBE" w14:textId="77777777" w:rsidTr="004A71E1">
        <w:trPr>
          <w:jc w:val="center"/>
        </w:trPr>
        <w:tc>
          <w:tcPr>
            <w:tcW w:w="0" w:type="auto"/>
            <w:tcBorders>
              <w:top w:val="nil"/>
              <w:left w:val="nil"/>
              <w:bottom w:val="nil"/>
              <w:right w:val="nil"/>
            </w:tcBorders>
            <w:vAlign w:val="center"/>
          </w:tcPr>
          <w:p w14:paraId="69C272BB" w14:textId="67C05EC1" w:rsidR="009A4D3F" w:rsidRDefault="009A4D3F" w:rsidP="009A4D3F">
            <w:pPr>
              <w:pStyle w:val="BodyText"/>
              <w:jc w:val="center"/>
              <w:rPr>
                <w:szCs w:val="18"/>
              </w:rPr>
            </w:pPr>
            <w:r w:rsidRPr="007E5161">
              <w:rPr>
                <w:color w:val="000000"/>
                <w:sz w:val="16"/>
                <w:szCs w:val="16"/>
              </w:rPr>
              <w:t>2.</w:t>
            </w:r>
          </w:p>
        </w:tc>
        <w:tc>
          <w:tcPr>
            <w:tcW w:w="0" w:type="auto"/>
            <w:tcBorders>
              <w:top w:val="nil"/>
              <w:left w:val="nil"/>
              <w:bottom w:val="nil"/>
              <w:right w:val="nil"/>
            </w:tcBorders>
            <w:vAlign w:val="center"/>
          </w:tcPr>
          <w:p w14:paraId="63B854A3" w14:textId="1F46B809" w:rsidR="009A4D3F" w:rsidRDefault="009A4D3F" w:rsidP="009A4D3F">
            <w:pPr>
              <w:pStyle w:val="BodyText"/>
              <w:jc w:val="center"/>
              <w:rPr>
                <w:szCs w:val="18"/>
              </w:rPr>
            </w:pPr>
            <w:r>
              <w:rPr>
                <w:color w:val="000000"/>
                <w:sz w:val="16"/>
                <w:szCs w:val="16"/>
              </w:rPr>
              <w:t>12</w:t>
            </w:r>
            <w:r w:rsidR="00254257">
              <w:rPr>
                <w:color w:val="000000"/>
                <w:sz w:val="16"/>
                <w:szCs w:val="16"/>
              </w:rPr>
              <w:t>.</w:t>
            </w:r>
            <w:r w:rsidRPr="007E5161">
              <w:rPr>
                <w:color w:val="000000"/>
                <w:sz w:val="16"/>
                <w:szCs w:val="16"/>
              </w:rPr>
              <w:t>20</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3193CFDA" w14:textId="48D63ADB" w:rsidR="009A4D3F" w:rsidRDefault="009A4D3F" w:rsidP="009A4D3F">
            <w:pPr>
              <w:pStyle w:val="BodyText"/>
              <w:jc w:val="center"/>
              <w:rPr>
                <w:szCs w:val="18"/>
              </w:rPr>
            </w:pPr>
            <w:r>
              <w:rPr>
                <w:color w:val="000000"/>
                <w:sz w:val="16"/>
                <w:szCs w:val="16"/>
              </w:rPr>
              <w:t>2</w:t>
            </w:r>
            <w:r w:rsidR="00254257">
              <w:rPr>
                <w:color w:val="000000"/>
                <w:sz w:val="16"/>
                <w:szCs w:val="16"/>
              </w:rPr>
              <w:t>.</w:t>
            </w:r>
            <w:r w:rsidRPr="007E5161">
              <w:rPr>
                <w:color w:val="000000"/>
                <w:sz w:val="16"/>
                <w:szCs w:val="16"/>
              </w:rPr>
              <w:t>02</w:t>
            </w:r>
            <w:r w:rsidR="002717A0">
              <w:rPr>
                <w:color w:val="000000"/>
                <w:sz w:val="16"/>
                <w:szCs w:val="16"/>
                <w:lang w:val="id-ID"/>
              </w:rPr>
              <w:t xml:space="preserve"> </w:t>
            </w:r>
            <w:r w:rsidRPr="007E5161">
              <w:rPr>
                <w:color w:val="000000"/>
                <w:sz w:val="16"/>
                <w:szCs w:val="16"/>
              </w:rPr>
              <w:t>A</w:t>
            </w:r>
          </w:p>
        </w:tc>
        <w:tc>
          <w:tcPr>
            <w:tcW w:w="0" w:type="auto"/>
            <w:tcBorders>
              <w:top w:val="nil"/>
              <w:left w:val="nil"/>
              <w:bottom w:val="nil"/>
              <w:right w:val="nil"/>
            </w:tcBorders>
            <w:vAlign w:val="center"/>
          </w:tcPr>
          <w:p w14:paraId="0E99A17C" w14:textId="3EC598D1" w:rsidR="009A4D3F" w:rsidRDefault="009A4D3F" w:rsidP="009A4D3F">
            <w:pPr>
              <w:pStyle w:val="BodyText"/>
              <w:jc w:val="center"/>
              <w:rPr>
                <w:szCs w:val="18"/>
              </w:rPr>
            </w:pPr>
            <w:r>
              <w:rPr>
                <w:color w:val="000000"/>
                <w:sz w:val="16"/>
                <w:szCs w:val="16"/>
              </w:rPr>
              <w:t>10</w:t>
            </w:r>
            <w:r w:rsidR="00254257">
              <w:rPr>
                <w:color w:val="000000"/>
                <w:sz w:val="16"/>
                <w:szCs w:val="16"/>
              </w:rPr>
              <w:t>.</w:t>
            </w:r>
            <w:r w:rsidRPr="007E5161">
              <w:rPr>
                <w:color w:val="000000"/>
                <w:sz w:val="16"/>
                <w:szCs w:val="16"/>
              </w:rPr>
              <w:t>34</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36D4C9DF" w14:textId="7CCE2E8D" w:rsidR="009A4D3F" w:rsidRDefault="009A4D3F" w:rsidP="009A4D3F">
            <w:pPr>
              <w:pStyle w:val="BodyText"/>
              <w:jc w:val="center"/>
              <w:rPr>
                <w:szCs w:val="18"/>
              </w:rPr>
            </w:pPr>
            <w:r w:rsidRPr="007E5161">
              <w:rPr>
                <w:color w:val="000000"/>
                <w:sz w:val="16"/>
                <w:szCs w:val="16"/>
              </w:rPr>
              <w:t>ON</w:t>
            </w:r>
          </w:p>
        </w:tc>
        <w:tc>
          <w:tcPr>
            <w:tcW w:w="0" w:type="auto"/>
            <w:tcBorders>
              <w:top w:val="nil"/>
              <w:left w:val="nil"/>
              <w:bottom w:val="nil"/>
              <w:right w:val="nil"/>
            </w:tcBorders>
            <w:vAlign w:val="center"/>
          </w:tcPr>
          <w:p w14:paraId="1C512FDA" w14:textId="0CDCDDB9" w:rsidR="009A4D3F" w:rsidRDefault="009A4D3F" w:rsidP="009A4D3F">
            <w:pPr>
              <w:pStyle w:val="BodyText"/>
              <w:jc w:val="center"/>
              <w:rPr>
                <w:szCs w:val="18"/>
              </w:rPr>
            </w:pPr>
            <w:r w:rsidRPr="007E5161">
              <w:rPr>
                <w:color w:val="000000"/>
                <w:sz w:val="16"/>
                <w:szCs w:val="16"/>
              </w:rPr>
              <w:t>60</w:t>
            </w:r>
          </w:p>
        </w:tc>
      </w:tr>
      <w:tr w:rsidR="009A4D3F" w14:paraId="77C607DC" w14:textId="77777777" w:rsidTr="004A71E1">
        <w:trPr>
          <w:jc w:val="center"/>
        </w:trPr>
        <w:tc>
          <w:tcPr>
            <w:tcW w:w="0" w:type="auto"/>
            <w:tcBorders>
              <w:top w:val="nil"/>
              <w:left w:val="nil"/>
              <w:bottom w:val="nil"/>
              <w:right w:val="nil"/>
            </w:tcBorders>
            <w:vAlign w:val="center"/>
          </w:tcPr>
          <w:p w14:paraId="7761F2FA" w14:textId="1032B77C" w:rsidR="009A4D3F" w:rsidRDefault="009A4D3F" w:rsidP="009A4D3F">
            <w:pPr>
              <w:pStyle w:val="BodyText"/>
              <w:jc w:val="center"/>
              <w:rPr>
                <w:szCs w:val="18"/>
              </w:rPr>
            </w:pPr>
            <w:r w:rsidRPr="007E5161">
              <w:rPr>
                <w:color w:val="000000"/>
                <w:sz w:val="16"/>
                <w:szCs w:val="16"/>
              </w:rPr>
              <w:t>3.</w:t>
            </w:r>
          </w:p>
        </w:tc>
        <w:tc>
          <w:tcPr>
            <w:tcW w:w="0" w:type="auto"/>
            <w:tcBorders>
              <w:top w:val="nil"/>
              <w:left w:val="nil"/>
              <w:bottom w:val="nil"/>
              <w:right w:val="nil"/>
            </w:tcBorders>
            <w:vAlign w:val="center"/>
          </w:tcPr>
          <w:p w14:paraId="03B346A7" w14:textId="164F8CAD" w:rsidR="009A4D3F" w:rsidRDefault="009A4D3F" w:rsidP="009A4D3F">
            <w:pPr>
              <w:pStyle w:val="BodyText"/>
              <w:jc w:val="center"/>
              <w:rPr>
                <w:szCs w:val="18"/>
              </w:rPr>
            </w:pPr>
            <w:r>
              <w:rPr>
                <w:color w:val="000000"/>
                <w:sz w:val="16"/>
                <w:szCs w:val="16"/>
              </w:rPr>
              <w:t>12</w:t>
            </w:r>
            <w:r w:rsidR="00254257">
              <w:rPr>
                <w:color w:val="000000"/>
                <w:sz w:val="16"/>
                <w:szCs w:val="16"/>
              </w:rPr>
              <w:t>.</w:t>
            </w:r>
            <w:r w:rsidRPr="007E5161">
              <w:rPr>
                <w:color w:val="000000"/>
                <w:sz w:val="16"/>
                <w:szCs w:val="16"/>
              </w:rPr>
              <w:t>39</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0FAA2274" w14:textId="60B62840" w:rsidR="009A4D3F" w:rsidRDefault="009A4D3F" w:rsidP="009A4D3F">
            <w:pPr>
              <w:pStyle w:val="BodyText"/>
              <w:jc w:val="center"/>
              <w:rPr>
                <w:szCs w:val="18"/>
              </w:rPr>
            </w:pPr>
            <w:r>
              <w:rPr>
                <w:color w:val="000000"/>
                <w:sz w:val="16"/>
                <w:szCs w:val="16"/>
              </w:rPr>
              <w:t>2</w:t>
            </w:r>
            <w:r w:rsidR="00254257">
              <w:rPr>
                <w:color w:val="000000"/>
                <w:sz w:val="16"/>
                <w:szCs w:val="16"/>
              </w:rPr>
              <w:t>.</w:t>
            </w:r>
            <w:r w:rsidRPr="007E5161">
              <w:rPr>
                <w:color w:val="000000"/>
                <w:sz w:val="16"/>
                <w:szCs w:val="16"/>
              </w:rPr>
              <w:t>01</w:t>
            </w:r>
            <w:r w:rsidR="002717A0">
              <w:rPr>
                <w:color w:val="000000"/>
                <w:sz w:val="16"/>
                <w:szCs w:val="16"/>
                <w:lang w:val="id-ID"/>
              </w:rPr>
              <w:t xml:space="preserve"> </w:t>
            </w:r>
            <w:r w:rsidRPr="007E5161">
              <w:rPr>
                <w:color w:val="000000"/>
                <w:sz w:val="16"/>
                <w:szCs w:val="16"/>
              </w:rPr>
              <w:t>A</w:t>
            </w:r>
          </w:p>
        </w:tc>
        <w:tc>
          <w:tcPr>
            <w:tcW w:w="0" w:type="auto"/>
            <w:tcBorders>
              <w:top w:val="nil"/>
              <w:left w:val="nil"/>
              <w:bottom w:val="nil"/>
              <w:right w:val="nil"/>
            </w:tcBorders>
            <w:vAlign w:val="center"/>
          </w:tcPr>
          <w:p w14:paraId="0CF86EF2" w14:textId="1D278E88" w:rsidR="009A4D3F" w:rsidRDefault="009A4D3F" w:rsidP="009A4D3F">
            <w:pPr>
              <w:pStyle w:val="BodyText"/>
              <w:jc w:val="center"/>
              <w:rPr>
                <w:szCs w:val="18"/>
              </w:rPr>
            </w:pPr>
            <w:r>
              <w:rPr>
                <w:color w:val="000000"/>
                <w:sz w:val="16"/>
                <w:szCs w:val="16"/>
              </w:rPr>
              <w:t>10</w:t>
            </w:r>
            <w:r w:rsidR="00254257">
              <w:rPr>
                <w:color w:val="000000"/>
                <w:sz w:val="16"/>
                <w:szCs w:val="16"/>
              </w:rPr>
              <w:t>.</w:t>
            </w:r>
            <w:r w:rsidRPr="007E5161">
              <w:rPr>
                <w:color w:val="000000"/>
                <w:sz w:val="16"/>
                <w:szCs w:val="16"/>
              </w:rPr>
              <w:t>45</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31C4F33C" w14:textId="55483C6D" w:rsidR="009A4D3F" w:rsidRDefault="009A4D3F" w:rsidP="009A4D3F">
            <w:pPr>
              <w:pStyle w:val="BodyText"/>
              <w:jc w:val="center"/>
              <w:rPr>
                <w:szCs w:val="18"/>
              </w:rPr>
            </w:pPr>
            <w:r w:rsidRPr="007E5161">
              <w:rPr>
                <w:color w:val="000000"/>
                <w:sz w:val="16"/>
                <w:szCs w:val="16"/>
              </w:rPr>
              <w:t>ON</w:t>
            </w:r>
          </w:p>
        </w:tc>
        <w:tc>
          <w:tcPr>
            <w:tcW w:w="0" w:type="auto"/>
            <w:tcBorders>
              <w:top w:val="nil"/>
              <w:left w:val="nil"/>
              <w:bottom w:val="nil"/>
              <w:right w:val="nil"/>
            </w:tcBorders>
            <w:vAlign w:val="center"/>
          </w:tcPr>
          <w:p w14:paraId="6BB41CE9" w14:textId="4F42F1C5" w:rsidR="009A4D3F" w:rsidRDefault="009A4D3F" w:rsidP="009A4D3F">
            <w:pPr>
              <w:pStyle w:val="BodyText"/>
              <w:jc w:val="center"/>
              <w:rPr>
                <w:szCs w:val="18"/>
              </w:rPr>
            </w:pPr>
            <w:r w:rsidRPr="007E5161">
              <w:rPr>
                <w:color w:val="000000"/>
                <w:sz w:val="16"/>
                <w:szCs w:val="16"/>
              </w:rPr>
              <w:t>120</w:t>
            </w:r>
          </w:p>
        </w:tc>
      </w:tr>
      <w:tr w:rsidR="009A4D3F" w14:paraId="0F7FFCC5" w14:textId="77777777" w:rsidTr="004A71E1">
        <w:trPr>
          <w:jc w:val="center"/>
        </w:trPr>
        <w:tc>
          <w:tcPr>
            <w:tcW w:w="0" w:type="auto"/>
            <w:tcBorders>
              <w:top w:val="nil"/>
              <w:left w:val="nil"/>
              <w:bottom w:val="nil"/>
              <w:right w:val="nil"/>
            </w:tcBorders>
            <w:vAlign w:val="center"/>
          </w:tcPr>
          <w:p w14:paraId="03286E73" w14:textId="5641FA0B" w:rsidR="009A4D3F" w:rsidRDefault="009A4D3F" w:rsidP="009A4D3F">
            <w:pPr>
              <w:pStyle w:val="BodyText"/>
              <w:jc w:val="center"/>
              <w:rPr>
                <w:szCs w:val="18"/>
              </w:rPr>
            </w:pPr>
            <w:r w:rsidRPr="007E5161">
              <w:rPr>
                <w:color w:val="000000"/>
                <w:sz w:val="16"/>
                <w:szCs w:val="16"/>
              </w:rPr>
              <w:t>4.</w:t>
            </w:r>
          </w:p>
        </w:tc>
        <w:tc>
          <w:tcPr>
            <w:tcW w:w="0" w:type="auto"/>
            <w:tcBorders>
              <w:top w:val="nil"/>
              <w:left w:val="nil"/>
              <w:bottom w:val="nil"/>
              <w:right w:val="nil"/>
            </w:tcBorders>
            <w:vAlign w:val="center"/>
          </w:tcPr>
          <w:p w14:paraId="4121D811" w14:textId="6798437A" w:rsidR="009A4D3F" w:rsidRDefault="009A4D3F" w:rsidP="009A4D3F">
            <w:pPr>
              <w:pStyle w:val="BodyText"/>
              <w:jc w:val="center"/>
              <w:rPr>
                <w:szCs w:val="18"/>
              </w:rPr>
            </w:pPr>
            <w:r>
              <w:rPr>
                <w:color w:val="000000"/>
                <w:sz w:val="16"/>
                <w:szCs w:val="16"/>
              </w:rPr>
              <w:t>12</w:t>
            </w:r>
            <w:r w:rsidR="00254257">
              <w:rPr>
                <w:color w:val="000000"/>
                <w:sz w:val="16"/>
                <w:szCs w:val="16"/>
              </w:rPr>
              <w:t>.</w:t>
            </w:r>
            <w:r w:rsidRPr="007E5161">
              <w:rPr>
                <w:color w:val="000000"/>
                <w:sz w:val="16"/>
                <w:szCs w:val="16"/>
              </w:rPr>
              <w:t>48</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4A6AD70C" w14:textId="2541870F" w:rsidR="009A4D3F" w:rsidRDefault="009A4D3F" w:rsidP="009A4D3F">
            <w:pPr>
              <w:pStyle w:val="BodyText"/>
              <w:jc w:val="center"/>
              <w:rPr>
                <w:szCs w:val="18"/>
              </w:rPr>
            </w:pPr>
            <w:r>
              <w:rPr>
                <w:color w:val="000000"/>
                <w:sz w:val="16"/>
                <w:szCs w:val="16"/>
              </w:rPr>
              <w:t>2</w:t>
            </w:r>
            <w:r w:rsidR="00254257">
              <w:rPr>
                <w:color w:val="000000"/>
                <w:sz w:val="16"/>
                <w:szCs w:val="16"/>
              </w:rPr>
              <w:t>.</w:t>
            </w:r>
            <w:r w:rsidRPr="007E5161">
              <w:rPr>
                <w:color w:val="000000"/>
                <w:sz w:val="16"/>
                <w:szCs w:val="16"/>
              </w:rPr>
              <w:t>0</w:t>
            </w:r>
            <w:r w:rsidR="00254257">
              <w:rPr>
                <w:color w:val="000000"/>
                <w:sz w:val="16"/>
                <w:szCs w:val="16"/>
              </w:rPr>
              <w:t>0</w:t>
            </w:r>
            <w:r w:rsidRPr="007E5161">
              <w:rPr>
                <w:color w:val="000000"/>
                <w:sz w:val="16"/>
                <w:szCs w:val="16"/>
              </w:rPr>
              <w:t xml:space="preserve"> A</w:t>
            </w:r>
          </w:p>
        </w:tc>
        <w:tc>
          <w:tcPr>
            <w:tcW w:w="0" w:type="auto"/>
            <w:tcBorders>
              <w:top w:val="nil"/>
              <w:left w:val="nil"/>
              <w:bottom w:val="nil"/>
              <w:right w:val="nil"/>
            </w:tcBorders>
            <w:vAlign w:val="center"/>
          </w:tcPr>
          <w:p w14:paraId="7FC8D427" w14:textId="68ADB62B" w:rsidR="009A4D3F" w:rsidRDefault="009A4D3F" w:rsidP="009A4D3F">
            <w:pPr>
              <w:pStyle w:val="BodyText"/>
              <w:jc w:val="center"/>
              <w:rPr>
                <w:szCs w:val="18"/>
              </w:rPr>
            </w:pPr>
            <w:r>
              <w:rPr>
                <w:color w:val="000000"/>
                <w:sz w:val="16"/>
                <w:szCs w:val="16"/>
              </w:rPr>
              <w:t>10</w:t>
            </w:r>
            <w:r w:rsidR="00254257">
              <w:rPr>
                <w:color w:val="000000"/>
                <w:sz w:val="16"/>
                <w:szCs w:val="16"/>
              </w:rPr>
              <w:t>.</w:t>
            </w:r>
            <w:r w:rsidRPr="007E5161">
              <w:rPr>
                <w:color w:val="000000"/>
                <w:sz w:val="16"/>
                <w:szCs w:val="16"/>
              </w:rPr>
              <w:t>60</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567FD27B" w14:textId="499D44C3" w:rsidR="009A4D3F" w:rsidRDefault="009A4D3F" w:rsidP="009A4D3F">
            <w:pPr>
              <w:pStyle w:val="BodyText"/>
              <w:jc w:val="center"/>
              <w:rPr>
                <w:szCs w:val="18"/>
              </w:rPr>
            </w:pPr>
            <w:r w:rsidRPr="007E5161">
              <w:rPr>
                <w:color w:val="000000"/>
                <w:sz w:val="16"/>
                <w:szCs w:val="16"/>
              </w:rPr>
              <w:t>ON</w:t>
            </w:r>
          </w:p>
        </w:tc>
        <w:tc>
          <w:tcPr>
            <w:tcW w:w="0" w:type="auto"/>
            <w:tcBorders>
              <w:top w:val="nil"/>
              <w:left w:val="nil"/>
              <w:bottom w:val="nil"/>
              <w:right w:val="nil"/>
            </w:tcBorders>
            <w:vAlign w:val="center"/>
          </w:tcPr>
          <w:p w14:paraId="00BA8B55" w14:textId="3163C242" w:rsidR="009A4D3F" w:rsidRDefault="009A4D3F" w:rsidP="009A4D3F">
            <w:pPr>
              <w:pStyle w:val="BodyText"/>
              <w:jc w:val="center"/>
              <w:rPr>
                <w:szCs w:val="18"/>
              </w:rPr>
            </w:pPr>
            <w:r w:rsidRPr="007E5161">
              <w:rPr>
                <w:color w:val="000000"/>
                <w:sz w:val="16"/>
                <w:szCs w:val="16"/>
              </w:rPr>
              <w:t>180</w:t>
            </w:r>
          </w:p>
        </w:tc>
      </w:tr>
      <w:tr w:rsidR="009A4D3F" w14:paraId="31A18ADC" w14:textId="77777777" w:rsidTr="004A71E1">
        <w:trPr>
          <w:jc w:val="center"/>
        </w:trPr>
        <w:tc>
          <w:tcPr>
            <w:tcW w:w="0" w:type="auto"/>
            <w:tcBorders>
              <w:top w:val="nil"/>
              <w:left w:val="nil"/>
              <w:bottom w:val="nil"/>
              <w:right w:val="nil"/>
            </w:tcBorders>
            <w:vAlign w:val="center"/>
          </w:tcPr>
          <w:p w14:paraId="3C10D095" w14:textId="5B203A83" w:rsidR="009A4D3F" w:rsidRDefault="009A4D3F" w:rsidP="009A4D3F">
            <w:pPr>
              <w:pStyle w:val="BodyText"/>
              <w:jc w:val="center"/>
              <w:rPr>
                <w:szCs w:val="18"/>
              </w:rPr>
            </w:pPr>
            <w:r w:rsidRPr="007E5161">
              <w:rPr>
                <w:color w:val="000000"/>
                <w:sz w:val="16"/>
                <w:szCs w:val="16"/>
              </w:rPr>
              <w:t>5.</w:t>
            </w:r>
          </w:p>
        </w:tc>
        <w:tc>
          <w:tcPr>
            <w:tcW w:w="0" w:type="auto"/>
            <w:tcBorders>
              <w:top w:val="nil"/>
              <w:left w:val="nil"/>
              <w:bottom w:val="nil"/>
              <w:right w:val="nil"/>
            </w:tcBorders>
            <w:vAlign w:val="center"/>
          </w:tcPr>
          <w:p w14:paraId="6C1EC040" w14:textId="53B69171" w:rsidR="009A4D3F" w:rsidRDefault="009A4D3F" w:rsidP="009A4D3F">
            <w:pPr>
              <w:pStyle w:val="BodyText"/>
              <w:jc w:val="center"/>
              <w:rPr>
                <w:szCs w:val="18"/>
              </w:rPr>
            </w:pPr>
            <w:r>
              <w:rPr>
                <w:color w:val="000000"/>
                <w:sz w:val="16"/>
                <w:szCs w:val="16"/>
              </w:rPr>
              <w:t>12</w:t>
            </w:r>
            <w:r w:rsidR="00254257">
              <w:rPr>
                <w:color w:val="000000"/>
                <w:sz w:val="16"/>
                <w:szCs w:val="16"/>
              </w:rPr>
              <w:t>.</w:t>
            </w:r>
            <w:r w:rsidRPr="007E5161">
              <w:rPr>
                <w:color w:val="000000"/>
                <w:sz w:val="16"/>
                <w:szCs w:val="16"/>
              </w:rPr>
              <w:t>56</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72C250C8" w14:textId="2C198C77" w:rsidR="009A4D3F" w:rsidRDefault="009A4D3F" w:rsidP="009A4D3F">
            <w:pPr>
              <w:pStyle w:val="BodyText"/>
              <w:jc w:val="center"/>
              <w:rPr>
                <w:szCs w:val="18"/>
              </w:rPr>
            </w:pPr>
            <w:r>
              <w:rPr>
                <w:color w:val="000000"/>
                <w:sz w:val="16"/>
                <w:szCs w:val="16"/>
              </w:rPr>
              <w:t>1</w:t>
            </w:r>
            <w:r w:rsidR="00254257">
              <w:rPr>
                <w:color w:val="000000"/>
                <w:sz w:val="16"/>
                <w:szCs w:val="16"/>
              </w:rPr>
              <w:t>.</w:t>
            </w:r>
            <w:r w:rsidRPr="007E5161">
              <w:rPr>
                <w:color w:val="000000"/>
                <w:sz w:val="16"/>
                <w:szCs w:val="16"/>
              </w:rPr>
              <w:t>8</w:t>
            </w:r>
            <w:r w:rsidR="00254257">
              <w:rPr>
                <w:color w:val="000000"/>
                <w:sz w:val="16"/>
                <w:szCs w:val="16"/>
              </w:rPr>
              <w:t>0</w:t>
            </w:r>
            <w:r w:rsidRPr="007E5161">
              <w:rPr>
                <w:color w:val="000000"/>
                <w:sz w:val="16"/>
                <w:szCs w:val="16"/>
              </w:rPr>
              <w:t xml:space="preserve"> A</w:t>
            </w:r>
          </w:p>
        </w:tc>
        <w:tc>
          <w:tcPr>
            <w:tcW w:w="0" w:type="auto"/>
            <w:tcBorders>
              <w:top w:val="nil"/>
              <w:left w:val="nil"/>
              <w:bottom w:val="nil"/>
              <w:right w:val="nil"/>
            </w:tcBorders>
            <w:vAlign w:val="center"/>
          </w:tcPr>
          <w:p w14:paraId="23A1FA79" w14:textId="0BB37B20" w:rsidR="009A4D3F" w:rsidRDefault="009A4D3F" w:rsidP="009A4D3F">
            <w:pPr>
              <w:pStyle w:val="BodyText"/>
              <w:jc w:val="center"/>
              <w:rPr>
                <w:szCs w:val="18"/>
              </w:rPr>
            </w:pPr>
            <w:r>
              <w:rPr>
                <w:color w:val="000000"/>
                <w:sz w:val="16"/>
                <w:szCs w:val="16"/>
              </w:rPr>
              <w:t>10</w:t>
            </w:r>
            <w:r w:rsidR="00254257">
              <w:rPr>
                <w:color w:val="000000"/>
                <w:sz w:val="16"/>
                <w:szCs w:val="16"/>
              </w:rPr>
              <w:t>.</w:t>
            </w:r>
            <w:r w:rsidRPr="007E5161">
              <w:rPr>
                <w:color w:val="000000"/>
                <w:sz w:val="16"/>
                <w:szCs w:val="16"/>
              </w:rPr>
              <w:t>70</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1812CA81" w14:textId="6558207B" w:rsidR="009A4D3F" w:rsidRDefault="009A4D3F" w:rsidP="009A4D3F">
            <w:pPr>
              <w:pStyle w:val="BodyText"/>
              <w:jc w:val="center"/>
              <w:rPr>
                <w:szCs w:val="18"/>
              </w:rPr>
            </w:pPr>
            <w:r w:rsidRPr="007E5161">
              <w:rPr>
                <w:color w:val="000000"/>
                <w:sz w:val="16"/>
                <w:szCs w:val="16"/>
              </w:rPr>
              <w:t>ON</w:t>
            </w:r>
          </w:p>
        </w:tc>
        <w:tc>
          <w:tcPr>
            <w:tcW w:w="0" w:type="auto"/>
            <w:tcBorders>
              <w:top w:val="nil"/>
              <w:left w:val="nil"/>
              <w:bottom w:val="nil"/>
              <w:right w:val="nil"/>
            </w:tcBorders>
            <w:vAlign w:val="center"/>
          </w:tcPr>
          <w:p w14:paraId="23EF6279" w14:textId="00E2F005" w:rsidR="009A4D3F" w:rsidRDefault="009A4D3F" w:rsidP="009A4D3F">
            <w:pPr>
              <w:pStyle w:val="BodyText"/>
              <w:jc w:val="center"/>
              <w:rPr>
                <w:szCs w:val="18"/>
              </w:rPr>
            </w:pPr>
            <w:r w:rsidRPr="007E5161">
              <w:rPr>
                <w:color w:val="000000"/>
                <w:sz w:val="16"/>
                <w:szCs w:val="16"/>
              </w:rPr>
              <w:t>240</w:t>
            </w:r>
          </w:p>
        </w:tc>
      </w:tr>
      <w:tr w:rsidR="009A4D3F" w14:paraId="13136CC7" w14:textId="77777777" w:rsidTr="004A71E1">
        <w:trPr>
          <w:jc w:val="center"/>
        </w:trPr>
        <w:tc>
          <w:tcPr>
            <w:tcW w:w="0" w:type="auto"/>
            <w:tcBorders>
              <w:top w:val="nil"/>
              <w:left w:val="nil"/>
              <w:bottom w:val="nil"/>
              <w:right w:val="nil"/>
            </w:tcBorders>
            <w:vAlign w:val="center"/>
          </w:tcPr>
          <w:p w14:paraId="1D58D7AA" w14:textId="348B976F" w:rsidR="009A4D3F" w:rsidRPr="002717A0" w:rsidRDefault="009A4D3F" w:rsidP="009A4D3F">
            <w:pPr>
              <w:pStyle w:val="BodyText"/>
              <w:jc w:val="center"/>
              <w:rPr>
                <w:szCs w:val="18"/>
                <w:lang w:val="id-ID"/>
              </w:rPr>
            </w:pPr>
            <w:r w:rsidRPr="007E5161">
              <w:rPr>
                <w:color w:val="000000"/>
                <w:sz w:val="16"/>
                <w:szCs w:val="16"/>
              </w:rPr>
              <w:t>6</w:t>
            </w:r>
            <w:r w:rsidR="002717A0">
              <w:rPr>
                <w:color w:val="000000"/>
                <w:sz w:val="16"/>
                <w:szCs w:val="16"/>
                <w:lang w:val="id-ID"/>
              </w:rPr>
              <w:t>.</w:t>
            </w:r>
          </w:p>
        </w:tc>
        <w:tc>
          <w:tcPr>
            <w:tcW w:w="0" w:type="auto"/>
            <w:tcBorders>
              <w:top w:val="nil"/>
              <w:left w:val="nil"/>
              <w:bottom w:val="nil"/>
              <w:right w:val="nil"/>
            </w:tcBorders>
            <w:vAlign w:val="center"/>
          </w:tcPr>
          <w:p w14:paraId="74566202" w14:textId="14BEEA5D" w:rsidR="009A4D3F" w:rsidRDefault="009A4D3F" w:rsidP="009A4D3F">
            <w:pPr>
              <w:pStyle w:val="BodyText"/>
              <w:jc w:val="center"/>
              <w:rPr>
                <w:szCs w:val="18"/>
              </w:rPr>
            </w:pPr>
            <w:r>
              <w:rPr>
                <w:color w:val="000000"/>
                <w:sz w:val="16"/>
                <w:szCs w:val="16"/>
              </w:rPr>
              <w:t>12</w:t>
            </w:r>
            <w:r w:rsidR="00254257">
              <w:rPr>
                <w:color w:val="000000"/>
                <w:sz w:val="16"/>
                <w:szCs w:val="16"/>
              </w:rPr>
              <w:t>.</w:t>
            </w:r>
            <w:r w:rsidRPr="007E5161">
              <w:rPr>
                <w:color w:val="000000"/>
                <w:sz w:val="16"/>
                <w:szCs w:val="16"/>
              </w:rPr>
              <w:t>72</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30FACAFB" w14:textId="0C3FA089" w:rsidR="009A4D3F" w:rsidRDefault="009A4D3F" w:rsidP="009A4D3F">
            <w:pPr>
              <w:pStyle w:val="BodyText"/>
              <w:jc w:val="center"/>
              <w:rPr>
                <w:szCs w:val="18"/>
              </w:rPr>
            </w:pPr>
            <w:r>
              <w:rPr>
                <w:color w:val="000000"/>
                <w:sz w:val="16"/>
                <w:szCs w:val="16"/>
              </w:rPr>
              <w:t>1</w:t>
            </w:r>
            <w:r w:rsidR="00254257">
              <w:rPr>
                <w:color w:val="000000"/>
                <w:sz w:val="16"/>
                <w:szCs w:val="16"/>
              </w:rPr>
              <w:t>.</w:t>
            </w:r>
            <w:r w:rsidRPr="007E5161">
              <w:rPr>
                <w:color w:val="000000"/>
                <w:sz w:val="16"/>
                <w:szCs w:val="16"/>
              </w:rPr>
              <w:t>6</w:t>
            </w:r>
            <w:r w:rsidR="00254257">
              <w:rPr>
                <w:color w:val="000000"/>
                <w:sz w:val="16"/>
                <w:szCs w:val="16"/>
              </w:rPr>
              <w:t>0</w:t>
            </w:r>
            <w:r w:rsidRPr="007E5161">
              <w:rPr>
                <w:color w:val="000000"/>
                <w:sz w:val="16"/>
                <w:szCs w:val="16"/>
              </w:rPr>
              <w:t xml:space="preserve"> A</w:t>
            </w:r>
          </w:p>
        </w:tc>
        <w:tc>
          <w:tcPr>
            <w:tcW w:w="0" w:type="auto"/>
            <w:tcBorders>
              <w:top w:val="nil"/>
              <w:left w:val="nil"/>
              <w:bottom w:val="nil"/>
              <w:right w:val="nil"/>
            </w:tcBorders>
            <w:vAlign w:val="center"/>
          </w:tcPr>
          <w:p w14:paraId="2049DA86" w14:textId="7E9BFD26" w:rsidR="009A4D3F" w:rsidRDefault="009A4D3F" w:rsidP="009A4D3F">
            <w:pPr>
              <w:pStyle w:val="BodyText"/>
              <w:jc w:val="center"/>
              <w:rPr>
                <w:szCs w:val="18"/>
              </w:rPr>
            </w:pPr>
            <w:r>
              <w:rPr>
                <w:color w:val="000000"/>
                <w:sz w:val="16"/>
                <w:szCs w:val="16"/>
              </w:rPr>
              <w:t>11</w:t>
            </w:r>
            <w:r w:rsidR="00254257">
              <w:rPr>
                <w:color w:val="000000"/>
                <w:sz w:val="16"/>
                <w:szCs w:val="16"/>
              </w:rPr>
              <w:t>.</w:t>
            </w:r>
            <w:r w:rsidRPr="007E5161">
              <w:rPr>
                <w:color w:val="000000"/>
                <w:sz w:val="16"/>
                <w:szCs w:val="16"/>
              </w:rPr>
              <w:t>30</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4C510A44" w14:textId="4A6CD1FC" w:rsidR="009A4D3F" w:rsidRDefault="009A4D3F" w:rsidP="009A4D3F">
            <w:pPr>
              <w:pStyle w:val="BodyText"/>
              <w:jc w:val="center"/>
              <w:rPr>
                <w:szCs w:val="18"/>
              </w:rPr>
            </w:pPr>
            <w:r w:rsidRPr="007E5161">
              <w:rPr>
                <w:color w:val="000000"/>
                <w:sz w:val="16"/>
                <w:szCs w:val="16"/>
              </w:rPr>
              <w:t>ON</w:t>
            </w:r>
          </w:p>
        </w:tc>
        <w:tc>
          <w:tcPr>
            <w:tcW w:w="0" w:type="auto"/>
            <w:tcBorders>
              <w:top w:val="nil"/>
              <w:left w:val="nil"/>
              <w:bottom w:val="nil"/>
              <w:right w:val="nil"/>
            </w:tcBorders>
            <w:vAlign w:val="center"/>
          </w:tcPr>
          <w:p w14:paraId="5C03A666" w14:textId="4BC08EF5" w:rsidR="009A4D3F" w:rsidRDefault="009A4D3F" w:rsidP="009A4D3F">
            <w:pPr>
              <w:pStyle w:val="BodyText"/>
              <w:jc w:val="center"/>
              <w:rPr>
                <w:szCs w:val="18"/>
              </w:rPr>
            </w:pPr>
            <w:r w:rsidRPr="007E5161">
              <w:rPr>
                <w:color w:val="000000"/>
                <w:sz w:val="16"/>
                <w:szCs w:val="16"/>
              </w:rPr>
              <w:t>300</w:t>
            </w:r>
          </w:p>
        </w:tc>
      </w:tr>
      <w:tr w:rsidR="009A4D3F" w14:paraId="534F7717" w14:textId="77777777" w:rsidTr="004A71E1">
        <w:trPr>
          <w:jc w:val="center"/>
        </w:trPr>
        <w:tc>
          <w:tcPr>
            <w:tcW w:w="0" w:type="auto"/>
            <w:tcBorders>
              <w:top w:val="nil"/>
              <w:left w:val="nil"/>
              <w:bottom w:val="nil"/>
              <w:right w:val="nil"/>
            </w:tcBorders>
            <w:vAlign w:val="center"/>
          </w:tcPr>
          <w:p w14:paraId="6B40B9F9" w14:textId="6A3D5C1B" w:rsidR="009A4D3F" w:rsidRPr="002717A0" w:rsidRDefault="009A4D3F" w:rsidP="009A4D3F">
            <w:pPr>
              <w:pStyle w:val="BodyText"/>
              <w:jc w:val="center"/>
              <w:rPr>
                <w:szCs w:val="18"/>
                <w:lang w:val="id-ID"/>
              </w:rPr>
            </w:pPr>
            <w:r w:rsidRPr="007E5161">
              <w:rPr>
                <w:color w:val="000000"/>
                <w:sz w:val="16"/>
                <w:szCs w:val="16"/>
              </w:rPr>
              <w:t>7</w:t>
            </w:r>
            <w:r w:rsidR="002717A0">
              <w:rPr>
                <w:color w:val="000000"/>
                <w:sz w:val="16"/>
                <w:szCs w:val="16"/>
                <w:lang w:val="id-ID"/>
              </w:rPr>
              <w:t>.</w:t>
            </w:r>
          </w:p>
        </w:tc>
        <w:tc>
          <w:tcPr>
            <w:tcW w:w="0" w:type="auto"/>
            <w:tcBorders>
              <w:top w:val="nil"/>
              <w:left w:val="nil"/>
              <w:bottom w:val="nil"/>
              <w:right w:val="nil"/>
            </w:tcBorders>
            <w:vAlign w:val="center"/>
          </w:tcPr>
          <w:p w14:paraId="2D2B81B1" w14:textId="3B220710" w:rsidR="009A4D3F" w:rsidRDefault="009A4D3F" w:rsidP="009A4D3F">
            <w:pPr>
              <w:pStyle w:val="BodyText"/>
              <w:jc w:val="center"/>
              <w:rPr>
                <w:szCs w:val="18"/>
              </w:rPr>
            </w:pPr>
            <w:r>
              <w:rPr>
                <w:color w:val="000000"/>
                <w:sz w:val="16"/>
                <w:szCs w:val="16"/>
              </w:rPr>
              <w:t>12</w:t>
            </w:r>
            <w:r w:rsidR="00254257">
              <w:rPr>
                <w:color w:val="000000"/>
                <w:sz w:val="16"/>
                <w:szCs w:val="16"/>
              </w:rPr>
              <w:t>.</w:t>
            </w:r>
            <w:r w:rsidRPr="007E5161">
              <w:rPr>
                <w:color w:val="000000"/>
                <w:sz w:val="16"/>
                <w:szCs w:val="16"/>
              </w:rPr>
              <w:t>77</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791B1D11" w14:textId="1FD13B6F" w:rsidR="009A4D3F" w:rsidRDefault="009A4D3F" w:rsidP="009A4D3F">
            <w:pPr>
              <w:pStyle w:val="BodyText"/>
              <w:jc w:val="center"/>
              <w:rPr>
                <w:szCs w:val="18"/>
              </w:rPr>
            </w:pPr>
            <w:r>
              <w:rPr>
                <w:color w:val="000000"/>
                <w:sz w:val="16"/>
                <w:szCs w:val="16"/>
              </w:rPr>
              <w:t>1</w:t>
            </w:r>
            <w:r w:rsidR="00254257">
              <w:rPr>
                <w:color w:val="000000"/>
                <w:sz w:val="16"/>
                <w:szCs w:val="16"/>
              </w:rPr>
              <w:t>.</w:t>
            </w:r>
            <w:r w:rsidRPr="007E5161">
              <w:rPr>
                <w:color w:val="000000"/>
                <w:sz w:val="16"/>
                <w:szCs w:val="16"/>
              </w:rPr>
              <w:t>4</w:t>
            </w:r>
            <w:r w:rsidR="00254257">
              <w:rPr>
                <w:color w:val="000000"/>
                <w:sz w:val="16"/>
                <w:szCs w:val="16"/>
              </w:rPr>
              <w:t>0</w:t>
            </w:r>
            <w:r w:rsidRPr="007E5161">
              <w:rPr>
                <w:color w:val="000000"/>
                <w:sz w:val="16"/>
                <w:szCs w:val="16"/>
              </w:rPr>
              <w:t xml:space="preserve"> A</w:t>
            </w:r>
          </w:p>
        </w:tc>
        <w:tc>
          <w:tcPr>
            <w:tcW w:w="0" w:type="auto"/>
            <w:tcBorders>
              <w:top w:val="nil"/>
              <w:left w:val="nil"/>
              <w:bottom w:val="nil"/>
              <w:right w:val="nil"/>
            </w:tcBorders>
            <w:vAlign w:val="center"/>
          </w:tcPr>
          <w:p w14:paraId="2037171B" w14:textId="0E5258C9" w:rsidR="009A4D3F" w:rsidRDefault="009A4D3F" w:rsidP="009A4D3F">
            <w:pPr>
              <w:pStyle w:val="BodyText"/>
              <w:jc w:val="center"/>
              <w:rPr>
                <w:szCs w:val="18"/>
              </w:rPr>
            </w:pPr>
            <w:r>
              <w:rPr>
                <w:color w:val="000000"/>
                <w:sz w:val="16"/>
                <w:szCs w:val="16"/>
              </w:rPr>
              <w:t>11</w:t>
            </w:r>
            <w:r w:rsidR="00254257">
              <w:rPr>
                <w:color w:val="000000"/>
                <w:sz w:val="16"/>
                <w:szCs w:val="16"/>
              </w:rPr>
              <w:t>.</w:t>
            </w:r>
            <w:r w:rsidRPr="007E5161">
              <w:rPr>
                <w:color w:val="000000"/>
                <w:sz w:val="16"/>
                <w:szCs w:val="16"/>
              </w:rPr>
              <w:t>45</w:t>
            </w:r>
            <w:r w:rsidR="002717A0">
              <w:rPr>
                <w:color w:val="000000"/>
                <w:sz w:val="16"/>
                <w:szCs w:val="16"/>
                <w:lang w:val="id-ID"/>
              </w:rPr>
              <w:t xml:space="preserve"> </w:t>
            </w:r>
            <w:r w:rsidRPr="007E5161">
              <w:rPr>
                <w:color w:val="000000"/>
                <w:sz w:val="16"/>
                <w:szCs w:val="16"/>
              </w:rPr>
              <w:t>V</w:t>
            </w:r>
          </w:p>
        </w:tc>
        <w:tc>
          <w:tcPr>
            <w:tcW w:w="0" w:type="auto"/>
            <w:tcBorders>
              <w:top w:val="nil"/>
              <w:left w:val="nil"/>
              <w:bottom w:val="nil"/>
              <w:right w:val="nil"/>
            </w:tcBorders>
            <w:vAlign w:val="center"/>
          </w:tcPr>
          <w:p w14:paraId="7C7E1915" w14:textId="56E797D2" w:rsidR="009A4D3F" w:rsidRDefault="009A4D3F" w:rsidP="009A4D3F">
            <w:pPr>
              <w:pStyle w:val="BodyText"/>
              <w:jc w:val="center"/>
              <w:rPr>
                <w:szCs w:val="18"/>
              </w:rPr>
            </w:pPr>
            <w:r w:rsidRPr="007E5161">
              <w:rPr>
                <w:color w:val="000000"/>
                <w:sz w:val="16"/>
                <w:szCs w:val="16"/>
              </w:rPr>
              <w:t>ON</w:t>
            </w:r>
          </w:p>
        </w:tc>
        <w:tc>
          <w:tcPr>
            <w:tcW w:w="0" w:type="auto"/>
            <w:tcBorders>
              <w:top w:val="nil"/>
              <w:left w:val="nil"/>
              <w:bottom w:val="nil"/>
              <w:right w:val="nil"/>
            </w:tcBorders>
            <w:vAlign w:val="center"/>
          </w:tcPr>
          <w:p w14:paraId="0C953644" w14:textId="0DB82F3B" w:rsidR="009A4D3F" w:rsidRDefault="009A4D3F" w:rsidP="009A4D3F">
            <w:pPr>
              <w:pStyle w:val="BodyText"/>
              <w:jc w:val="center"/>
              <w:rPr>
                <w:szCs w:val="18"/>
              </w:rPr>
            </w:pPr>
            <w:r w:rsidRPr="007E5161">
              <w:rPr>
                <w:color w:val="000000"/>
                <w:sz w:val="16"/>
                <w:szCs w:val="16"/>
              </w:rPr>
              <w:t>360</w:t>
            </w:r>
          </w:p>
        </w:tc>
      </w:tr>
      <w:tr w:rsidR="002717A0" w14:paraId="5D95FB4F" w14:textId="77777777" w:rsidTr="004A71E1">
        <w:trPr>
          <w:jc w:val="center"/>
        </w:trPr>
        <w:tc>
          <w:tcPr>
            <w:tcW w:w="0" w:type="auto"/>
            <w:tcBorders>
              <w:top w:val="nil"/>
              <w:left w:val="nil"/>
              <w:bottom w:val="nil"/>
              <w:right w:val="nil"/>
            </w:tcBorders>
            <w:vAlign w:val="center"/>
          </w:tcPr>
          <w:p w14:paraId="3B10B333" w14:textId="51D54BA2" w:rsidR="002717A0" w:rsidRPr="002717A0" w:rsidRDefault="002717A0" w:rsidP="002717A0">
            <w:pPr>
              <w:pStyle w:val="BodyText"/>
              <w:jc w:val="center"/>
              <w:rPr>
                <w:color w:val="000000"/>
                <w:sz w:val="16"/>
                <w:szCs w:val="16"/>
                <w:lang w:val="id-ID"/>
              </w:rPr>
            </w:pPr>
            <w:r>
              <w:rPr>
                <w:color w:val="000000"/>
                <w:sz w:val="16"/>
                <w:szCs w:val="16"/>
                <w:lang w:val="id-ID"/>
              </w:rPr>
              <w:t>8.</w:t>
            </w:r>
          </w:p>
        </w:tc>
        <w:tc>
          <w:tcPr>
            <w:tcW w:w="0" w:type="auto"/>
            <w:tcBorders>
              <w:top w:val="nil"/>
              <w:left w:val="nil"/>
              <w:bottom w:val="nil"/>
              <w:right w:val="nil"/>
            </w:tcBorders>
          </w:tcPr>
          <w:p w14:paraId="0AB77855" w14:textId="7931373C" w:rsidR="002717A0" w:rsidRPr="002717A0" w:rsidRDefault="002717A0" w:rsidP="002717A0">
            <w:pPr>
              <w:pStyle w:val="BodyText"/>
              <w:jc w:val="center"/>
              <w:rPr>
                <w:color w:val="000000"/>
                <w:sz w:val="16"/>
                <w:szCs w:val="16"/>
              </w:rPr>
            </w:pPr>
            <w:r w:rsidRPr="002717A0">
              <w:rPr>
                <w:sz w:val="16"/>
                <w:szCs w:val="16"/>
              </w:rPr>
              <w:t>12</w:t>
            </w:r>
            <w:r w:rsidR="00254257">
              <w:rPr>
                <w:sz w:val="16"/>
                <w:szCs w:val="16"/>
              </w:rPr>
              <w:t>.</w:t>
            </w:r>
            <w:r w:rsidRPr="002717A0">
              <w:rPr>
                <w:sz w:val="16"/>
                <w:szCs w:val="16"/>
              </w:rPr>
              <w:t>90 V</w:t>
            </w:r>
          </w:p>
        </w:tc>
        <w:tc>
          <w:tcPr>
            <w:tcW w:w="0" w:type="auto"/>
            <w:tcBorders>
              <w:top w:val="nil"/>
              <w:left w:val="nil"/>
              <w:bottom w:val="nil"/>
              <w:right w:val="nil"/>
            </w:tcBorders>
            <w:vAlign w:val="center"/>
          </w:tcPr>
          <w:p w14:paraId="3B900F53" w14:textId="4BA3377A" w:rsidR="002717A0" w:rsidRPr="002717A0" w:rsidRDefault="002717A0" w:rsidP="002717A0">
            <w:pPr>
              <w:pStyle w:val="BodyText"/>
              <w:jc w:val="center"/>
              <w:rPr>
                <w:color w:val="000000"/>
                <w:sz w:val="16"/>
                <w:szCs w:val="16"/>
              </w:rPr>
            </w:pPr>
            <w:r w:rsidRPr="002717A0">
              <w:rPr>
                <w:color w:val="000000"/>
                <w:sz w:val="16"/>
                <w:szCs w:val="16"/>
              </w:rPr>
              <w:t>0</w:t>
            </w:r>
            <w:r w:rsidR="00254257">
              <w:rPr>
                <w:color w:val="000000"/>
                <w:sz w:val="16"/>
                <w:szCs w:val="16"/>
              </w:rPr>
              <w:t>.</w:t>
            </w:r>
            <w:r w:rsidRPr="002717A0">
              <w:rPr>
                <w:color w:val="000000"/>
                <w:sz w:val="16"/>
                <w:szCs w:val="16"/>
              </w:rPr>
              <w:t>55 A</w:t>
            </w:r>
          </w:p>
        </w:tc>
        <w:tc>
          <w:tcPr>
            <w:tcW w:w="0" w:type="auto"/>
            <w:tcBorders>
              <w:top w:val="nil"/>
              <w:left w:val="nil"/>
              <w:bottom w:val="nil"/>
              <w:right w:val="nil"/>
            </w:tcBorders>
            <w:vAlign w:val="center"/>
          </w:tcPr>
          <w:p w14:paraId="20A8B0B5" w14:textId="065F5CFA" w:rsidR="002717A0" w:rsidRPr="002717A0" w:rsidRDefault="002717A0" w:rsidP="002717A0">
            <w:pPr>
              <w:pStyle w:val="BodyText"/>
              <w:jc w:val="center"/>
              <w:rPr>
                <w:color w:val="000000"/>
                <w:sz w:val="16"/>
                <w:szCs w:val="16"/>
              </w:rPr>
            </w:pPr>
            <w:r w:rsidRPr="002717A0">
              <w:rPr>
                <w:color w:val="000000"/>
                <w:sz w:val="16"/>
                <w:szCs w:val="16"/>
              </w:rPr>
              <w:t>11</w:t>
            </w:r>
            <w:r w:rsidR="00254257">
              <w:rPr>
                <w:color w:val="000000"/>
                <w:sz w:val="16"/>
                <w:szCs w:val="16"/>
              </w:rPr>
              <w:t>.</w:t>
            </w:r>
            <w:r w:rsidRPr="002717A0">
              <w:rPr>
                <w:color w:val="000000"/>
                <w:sz w:val="16"/>
                <w:szCs w:val="16"/>
              </w:rPr>
              <w:t>66 V</w:t>
            </w:r>
          </w:p>
        </w:tc>
        <w:tc>
          <w:tcPr>
            <w:tcW w:w="0" w:type="auto"/>
            <w:tcBorders>
              <w:top w:val="nil"/>
              <w:left w:val="nil"/>
              <w:bottom w:val="nil"/>
              <w:right w:val="nil"/>
            </w:tcBorders>
            <w:vAlign w:val="center"/>
          </w:tcPr>
          <w:p w14:paraId="028FC329" w14:textId="0CB035F0" w:rsidR="002717A0" w:rsidRPr="002717A0" w:rsidRDefault="002717A0" w:rsidP="002717A0">
            <w:pPr>
              <w:pStyle w:val="BodyText"/>
              <w:jc w:val="center"/>
              <w:rPr>
                <w:color w:val="000000"/>
                <w:sz w:val="16"/>
                <w:szCs w:val="16"/>
              </w:rPr>
            </w:pPr>
            <w:r w:rsidRPr="002717A0">
              <w:rPr>
                <w:color w:val="000000"/>
                <w:sz w:val="16"/>
                <w:szCs w:val="16"/>
              </w:rPr>
              <w:t>ON</w:t>
            </w:r>
          </w:p>
        </w:tc>
        <w:tc>
          <w:tcPr>
            <w:tcW w:w="0" w:type="auto"/>
            <w:tcBorders>
              <w:top w:val="nil"/>
              <w:left w:val="nil"/>
              <w:bottom w:val="nil"/>
              <w:right w:val="nil"/>
            </w:tcBorders>
            <w:vAlign w:val="center"/>
          </w:tcPr>
          <w:p w14:paraId="603EA03C" w14:textId="5F11F28E" w:rsidR="002717A0" w:rsidRPr="002717A0" w:rsidRDefault="002717A0" w:rsidP="002717A0">
            <w:pPr>
              <w:pStyle w:val="BodyText"/>
              <w:jc w:val="center"/>
              <w:rPr>
                <w:color w:val="000000"/>
                <w:sz w:val="16"/>
                <w:szCs w:val="16"/>
              </w:rPr>
            </w:pPr>
            <w:r w:rsidRPr="002717A0">
              <w:rPr>
                <w:color w:val="000000"/>
                <w:sz w:val="16"/>
                <w:szCs w:val="16"/>
              </w:rPr>
              <w:t>420</w:t>
            </w:r>
          </w:p>
        </w:tc>
      </w:tr>
      <w:tr w:rsidR="002717A0" w14:paraId="4215ECA9" w14:textId="77777777" w:rsidTr="004A71E1">
        <w:trPr>
          <w:jc w:val="center"/>
        </w:trPr>
        <w:tc>
          <w:tcPr>
            <w:tcW w:w="0" w:type="auto"/>
            <w:tcBorders>
              <w:top w:val="nil"/>
              <w:left w:val="nil"/>
              <w:bottom w:val="nil"/>
              <w:right w:val="nil"/>
            </w:tcBorders>
            <w:vAlign w:val="center"/>
          </w:tcPr>
          <w:p w14:paraId="0DE68BA4" w14:textId="2A31E458" w:rsidR="002717A0" w:rsidRPr="002717A0" w:rsidRDefault="002717A0" w:rsidP="002717A0">
            <w:pPr>
              <w:pStyle w:val="BodyText"/>
              <w:jc w:val="center"/>
              <w:rPr>
                <w:color w:val="000000"/>
                <w:sz w:val="16"/>
                <w:szCs w:val="16"/>
                <w:lang w:val="id-ID"/>
              </w:rPr>
            </w:pPr>
            <w:r>
              <w:rPr>
                <w:color w:val="000000"/>
                <w:sz w:val="16"/>
                <w:szCs w:val="16"/>
                <w:lang w:val="id-ID"/>
              </w:rPr>
              <w:t>9.</w:t>
            </w:r>
          </w:p>
        </w:tc>
        <w:tc>
          <w:tcPr>
            <w:tcW w:w="0" w:type="auto"/>
            <w:tcBorders>
              <w:top w:val="nil"/>
              <w:left w:val="nil"/>
              <w:bottom w:val="nil"/>
              <w:right w:val="nil"/>
            </w:tcBorders>
          </w:tcPr>
          <w:p w14:paraId="6087BCB0" w14:textId="2F43405B" w:rsidR="002717A0" w:rsidRPr="002717A0" w:rsidRDefault="002717A0" w:rsidP="002717A0">
            <w:pPr>
              <w:pStyle w:val="BodyText"/>
              <w:jc w:val="center"/>
              <w:rPr>
                <w:color w:val="000000"/>
                <w:sz w:val="16"/>
                <w:szCs w:val="16"/>
              </w:rPr>
            </w:pPr>
            <w:r w:rsidRPr="002717A0">
              <w:rPr>
                <w:sz w:val="16"/>
                <w:szCs w:val="16"/>
              </w:rPr>
              <w:t>13</w:t>
            </w:r>
            <w:r w:rsidR="00254257">
              <w:rPr>
                <w:sz w:val="16"/>
                <w:szCs w:val="16"/>
              </w:rPr>
              <w:t>.</w:t>
            </w:r>
            <w:r w:rsidRPr="002717A0">
              <w:rPr>
                <w:sz w:val="16"/>
                <w:szCs w:val="16"/>
              </w:rPr>
              <w:t>1</w:t>
            </w:r>
            <w:r w:rsidR="00254257">
              <w:rPr>
                <w:sz w:val="16"/>
                <w:szCs w:val="16"/>
              </w:rPr>
              <w:t>0</w:t>
            </w:r>
            <w:r w:rsidRPr="002717A0">
              <w:rPr>
                <w:sz w:val="16"/>
                <w:szCs w:val="16"/>
              </w:rPr>
              <w:t xml:space="preserve"> V</w:t>
            </w:r>
          </w:p>
        </w:tc>
        <w:tc>
          <w:tcPr>
            <w:tcW w:w="0" w:type="auto"/>
            <w:tcBorders>
              <w:top w:val="nil"/>
              <w:left w:val="nil"/>
              <w:bottom w:val="nil"/>
              <w:right w:val="nil"/>
            </w:tcBorders>
            <w:vAlign w:val="center"/>
          </w:tcPr>
          <w:p w14:paraId="525E88EC" w14:textId="7F6EE83A" w:rsidR="002717A0" w:rsidRPr="002717A0" w:rsidRDefault="002717A0" w:rsidP="002717A0">
            <w:pPr>
              <w:pStyle w:val="BodyText"/>
              <w:jc w:val="center"/>
              <w:rPr>
                <w:color w:val="000000"/>
                <w:sz w:val="16"/>
                <w:szCs w:val="16"/>
              </w:rPr>
            </w:pPr>
            <w:r w:rsidRPr="002717A0">
              <w:rPr>
                <w:color w:val="000000"/>
                <w:sz w:val="16"/>
                <w:szCs w:val="16"/>
              </w:rPr>
              <w:t>0</w:t>
            </w:r>
            <w:r w:rsidR="00254257">
              <w:rPr>
                <w:color w:val="000000"/>
                <w:sz w:val="16"/>
                <w:szCs w:val="16"/>
              </w:rPr>
              <w:t>.</w:t>
            </w:r>
            <w:r w:rsidRPr="002717A0">
              <w:rPr>
                <w:color w:val="000000"/>
                <w:sz w:val="16"/>
                <w:szCs w:val="16"/>
              </w:rPr>
              <w:t>45 A</w:t>
            </w:r>
          </w:p>
        </w:tc>
        <w:tc>
          <w:tcPr>
            <w:tcW w:w="0" w:type="auto"/>
            <w:tcBorders>
              <w:top w:val="nil"/>
              <w:left w:val="nil"/>
              <w:bottom w:val="nil"/>
              <w:right w:val="nil"/>
            </w:tcBorders>
            <w:vAlign w:val="center"/>
          </w:tcPr>
          <w:p w14:paraId="0FB7AF89" w14:textId="7A169641" w:rsidR="002717A0" w:rsidRPr="002717A0" w:rsidRDefault="002717A0" w:rsidP="002717A0">
            <w:pPr>
              <w:pStyle w:val="BodyText"/>
              <w:jc w:val="center"/>
              <w:rPr>
                <w:color w:val="000000"/>
                <w:sz w:val="16"/>
                <w:szCs w:val="16"/>
              </w:rPr>
            </w:pPr>
            <w:r w:rsidRPr="002717A0">
              <w:rPr>
                <w:color w:val="000000"/>
                <w:sz w:val="16"/>
                <w:szCs w:val="16"/>
              </w:rPr>
              <w:t>11</w:t>
            </w:r>
            <w:r w:rsidR="00254257">
              <w:rPr>
                <w:color w:val="000000"/>
                <w:sz w:val="16"/>
                <w:szCs w:val="16"/>
              </w:rPr>
              <w:t>.</w:t>
            </w:r>
            <w:r w:rsidRPr="002717A0">
              <w:rPr>
                <w:color w:val="000000"/>
                <w:sz w:val="16"/>
                <w:szCs w:val="16"/>
              </w:rPr>
              <w:t>76 V</w:t>
            </w:r>
          </w:p>
        </w:tc>
        <w:tc>
          <w:tcPr>
            <w:tcW w:w="0" w:type="auto"/>
            <w:tcBorders>
              <w:top w:val="nil"/>
              <w:left w:val="nil"/>
              <w:bottom w:val="nil"/>
              <w:right w:val="nil"/>
            </w:tcBorders>
            <w:vAlign w:val="center"/>
          </w:tcPr>
          <w:p w14:paraId="14D5E088" w14:textId="7D07254A" w:rsidR="002717A0" w:rsidRPr="002717A0" w:rsidRDefault="002717A0" w:rsidP="002717A0">
            <w:pPr>
              <w:pStyle w:val="BodyText"/>
              <w:jc w:val="center"/>
              <w:rPr>
                <w:color w:val="000000"/>
                <w:sz w:val="16"/>
                <w:szCs w:val="16"/>
              </w:rPr>
            </w:pPr>
            <w:r w:rsidRPr="002717A0">
              <w:rPr>
                <w:color w:val="000000"/>
                <w:sz w:val="16"/>
                <w:szCs w:val="16"/>
              </w:rPr>
              <w:t>ON</w:t>
            </w:r>
          </w:p>
        </w:tc>
        <w:tc>
          <w:tcPr>
            <w:tcW w:w="0" w:type="auto"/>
            <w:tcBorders>
              <w:top w:val="nil"/>
              <w:left w:val="nil"/>
              <w:bottom w:val="nil"/>
              <w:right w:val="nil"/>
            </w:tcBorders>
            <w:vAlign w:val="center"/>
          </w:tcPr>
          <w:p w14:paraId="6C137900" w14:textId="162E7894" w:rsidR="002717A0" w:rsidRPr="002717A0" w:rsidRDefault="002717A0" w:rsidP="002717A0">
            <w:pPr>
              <w:pStyle w:val="BodyText"/>
              <w:jc w:val="center"/>
              <w:rPr>
                <w:color w:val="000000"/>
                <w:sz w:val="16"/>
                <w:szCs w:val="16"/>
              </w:rPr>
            </w:pPr>
            <w:r w:rsidRPr="002717A0">
              <w:rPr>
                <w:color w:val="000000"/>
                <w:sz w:val="16"/>
                <w:szCs w:val="16"/>
              </w:rPr>
              <w:t>480</w:t>
            </w:r>
          </w:p>
        </w:tc>
      </w:tr>
      <w:tr w:rsidR="002717A0" w14:paraId="443B5DD5" w14:textId="77777777" w:rsidTr="004A71E1">
        <w:trPr>
          <w:jc w:val="center"/>
        </w:trPr>
        <w:tc>
          <w:tcPr>
            <w:tcW w:w="0" w:type="auto"/>
            <w:tcBorders>
              <w:top w:val="nil"/>
              <w:left w:val="nil"/>
              <w:bottom w:val="nil"/>
              <w:right w:val="nil"/>
            </w:tcBorders>
            <w:vAlign w:val="center"/>
          </w:tcPr>
          <w:p w14:paraId="0F36ABA2" w14:textId="162F48AB" w:rsidR="002717A0" w:rsidRPr="002717A0" w:rsidRDefault="002717A0" w:rsidP="002717A0">
            <w:pPr>
              <w:pStyle w:val="BodyText"/>
              <w:jc w:val="center"/>
              <w:rPr>
                <w:color w:val="000000"/>
                <w:sz w:val="16"/>
                <w:szCs w:val="16"/>
                <w:lang w:val="id-ID"/>
              </w:rPr>
            </w:pPr>
            <w:r>
              <w:rPr>
                <w:color w:val="000000"/>
                <w:sz w:val="16"/>
                <w:szCs w:val="16"/>
                <w:lang w:val="id-ID"/>
              </w:rPr>
              <w:t>10.</w:t>
            </w:r>
          </w:p>
        </w:tc>
        <w:tc>
          <w:tcPr>
            <w:tcW w:w="0" w:type="auto"/>
            <w:tcBorders>
              <w:top w:val="nil"/>
              <w:left w:val="nil"/>
              <w:bottom w:val="nil"/>
              <w:right w:val="nil"/>
            </w:tcBorders>
          </w:tcPr>
          <w:p w14:paraId="3F631488" w14:textId="0E9CC521" w:rsidR="002717A0" w:rsidRPr="002717A0" w:rsidRDefault="002717A0" w:rsidP="002717A0">
            <w:pPr>
              <w:pStyle w:val="BodyText"/>
              <w:jc w:val="center"/>
              <w:rPr>
                <w:color w:val="000000"/>
                <w:sz w:val="16"/>
                <w:szCs w:val="16"/>
              </w:rPr>
            </w:pPr>
            <w:r w:rsidRPr="002717A0">
              <w:rPr>
                <w:sz w:val="16"/>
                <w:szCs w:val="16"/>
              </w:rPr>
              <w:t>13</w:t>
            </w:r>
            <w:r w:rsidR="00254257">
              <w:rPr>
                <w:sz w:val="16"/>
                <w:szCs w:val="16"/>
              </w:rPr>
              <w:t>.</w:t>
            </w:r>
            <w:r w:rsidRPr="002717A0">
              <w:rPr>
                <w:sz w:val="16"/>
                <w:szCs w:val="16"/>
              </w:rPr>
              <w:t>20 V</w:t>
            </w:r>
          </w:p>
        </w:tc>
        <w:tc>
          <w:tcPr>
            <w:tcW w:w="0" w:type="auto"/>
            <w:tcBorders>
              <w:top w:val="nil"/>
              <w:left w:val="nil"/>
              <w:bottom w:val="nil"/>
              <w:right w:val="nil"/>
            </w:tcBorders>
            <w:vAlign w:val="center"/>
          </w:tcPr>
          <w:p w14:paraId="57178577" w14:textId="32ABD7F7" w:rsidR="002717A0" w:rsidRPr="002717A0" w:rsidRDefault="002717A0" w:rsidP="002717A0">
            <w:pPr>
              <w:pStyle w:val="BodyText"/>
              <w:jc w:val="center"/>
              <w:rPr>
                <w:color w:val="000000"/>
                <w:sz w:val="16"/>
                <w:szCs w:val="16"/>
              </w:rPr>
            </w:pPr>
            <w:r w:rsidRPr="002717A0">
              <w:rPr>
                <w:color w:val="000000"/>
                <w:sz w:val="16"/>
                <w:szCs w:val="16"/>
              </w:rPr>
              <w:t>0</w:t>
            </w:r>
            <w:r w:rsidR="00254257">
              <w:rPr>
                <w:color w:val="000000"/>
                <w:sz w:val="16"/>
                <w:szCs w:val="16"/>
              </w:rPr>
              <w:t>.</w:t>
            </w:r>
            <w:r w:rsidRPr="002717A0">
              <w:rPr>
                <w:color w:val="000000"/>
                <w:sz w:val="16"/>
                <w:szCs w:val="16"/>
              </w:rPr>
              <w:t>36 A</w:t>
            </w:r>
          </w:p>
        </w:tc>
        <w:tc>
          <w:tcPr>
            <w:tcW w:w="0" w:type="auto"/>
            <w:tcBorders>
              <w:top w:val="nil"/>
              <w:left w:val="nil"/>
              <w:bottom w:val="nil"/>
              <w:right w:val="nil"/>
            </w:tcBorders>
            <w:vAlign w:val="center"/>
          </w:tcPr>
          <w:p w14:paraId="3C67FAD3" w14:textId="41DA5692" w:rsidR="002717A0" w:rsidRPr="002717A0" w:rsidRDefault="002717A0" w:rsidP="002717A0">
            <w:pPr>
              <w:pStyle w:val="BodyText"/>
              <w:jc w:val="center"/>
              <w:rPr>
                <w:color w:val="000000"/>
                <w:sz w:val="16"/>
                <w:szCs w:val="16"/>
              </w:rPr>
            </w:pPr>
            <w:r w:rsidRPr="002717A0">
              <w:rPr>
                <w:color w:val="000000"/>
                <w:sz w:val="16"/>
                <w:szCs w:val="16"/>
              </w:rPr>
              <w:t>11</w:t>
            </w:r>
            <w:r w:rsidR="00254257">
              <w:rPr>
                <w:color w:val="000000"/>
                <w:sz w:val="16"/>
                <w:szCs w:val="16"/>
              </w:rPr>
              <w:t>.</w:t>
            </w:r>
            <w:r w:rsidRPr="002717A0">
              <w:rPr>
                <w:color w:val="000000"/>
                <w:sz w:val="16"/>
                <w:szCs w:val="16"/>
              </w:rPr>
              <w:t>89 V</w:t>
            </w:r>
          </w:p>
        </w:tc>
        <w:tc>
          <w:tcPr>
            <w:tcW w:w="0" w:type="auto"/>
            <w:tcBorders>
              <w:top w:val="nil"/>
              <w:left w:val="nil"/>
              <w:bottom w:val="nil"/>
              <w:right w:val="nil"/>
            </w:tcBorders>
            <w:vAlign w:val="center"/>
          </w:tcPr>
          <w:p w14:paraId="7C0E4D43" w14:textId="665004C7" w:rsidR="002717A0" w:rsidRPr="002717A0" w:rsidRDefault="002717A0" w:rsidP="002717A0">
            <w:pPr>
              <w:pStyle w:val="BodyText"/>
              <w:jc w:val="center"/>
              <w:rPr>
                <w:color w:val="000000"/>
                <w:sz w:val="16"/>
                <w:szCs w:val="16"/>
              </w:rPr>
            </w:pPr>
            <w:r w:rsidRPr="002717A0">
              <w:rPr>
                <w:color w:val="000000"/>
                <w:sz w:val="16"/>
                <w:szCs w:val="16"/>
              </w:rPr>
              <w:t>ON</w:t>
            </w:r>
          </w:p>
        </w:tc>
        <w:tc>
          <w:tcPr>
            <w:tcW w:w="0" w:type="auto"/>
            <w:tcBorders>
              <w:top w:val="nil"/>
              <w:left w:val="nil"/>
              <w:bottom w:val="nil"/>
              <w:right w:val="nil"/>
            </w:tcBorders>
            <w:vAlign w:val="center"/>
          </w:tcPr>
          <w:p w14:paraId="4BB6F0A9" w14:textId="26D43A0F" w:rsidR="002717A0" w:rsidRPr="002717A0" w:rsidRDefault="002717A0" w:rsidP="002717A0">
            <w:pPr>
              <w:pStyle w:val="BodyText"/>
              <w:jc w:val="center"/>
              <w:rPr>
                <w:color w:val="000000"/>
                <w:sz w:val="16"/>
                <w:szCs w:val="16"/>
              </w:rPr>
            </w:pPr>
            <w:r w:rsidRPr="002717A0">
              <w:rPr>
                <w:color w:val="000000"/>
                <w:sz w:val="16"/>
                <w:szCs w:val="16"/>
              </w:rPr>
              <w:t>540</w:t>
            </w:r>
          </w:p>
        </w:tc>
      </w:tr>
      <w:tr w:rsidR="002717A0" w14:paraId="163F5175" w14:textId="77777777" w:rsidTr="00AE5E7A">
        <w:trPr>
          <w:jc w:val="center"/>
        </w:trPr>
        <w:tc>
          <w:tcPr>
            <w:tcW w:w="0" w:type="auto"/>
            <w:tcBorders>
              <w:top w:val="nil"/>
              <w:left w:val="nil"/>
              <w:bottom w:val="nil"/>
              <w:right w:val="nil"/>
            </w:tcBorders>
            <w:vAlign w:val="center"/>
          </w:tcPr>
          <w:p w14:paraId="0BF8F5A9" w14:textId="1C98C305" w:rsidR="002717A0" w:rsidRPr="002717A0" w:rsidRDefault="002717A0" w:rsidP="002717A0">
            <w:pPr>
              <w:pStyle w:val="BodyText"/>
              <w:jc w:val="center"/>
              <w:rPr>
                <w:color w:val="000000"/>
                <w:sz w:val="16"/>
                <w:szCs w:val="16"/>
                <w:lang w:val="id-ID"/>
              </w:rPr>
            </w:pPr>
            <w:r>
              <w:rPr>
                <w:color w:val="000000"/>
                <w:sz w:val="16"/>
                <w:szCs w:val="16"/>
                <w:lang w:val="id-ID"/>
              </w:rPr>
              <w:t>11.</w:t>
            </w:r>
          </w:p>
        </w:tc>
        <w:tc>
          <w:tcPr>
            <w:tcW w:w="0" w:type="auto"/>
            <w:tcBorders>
              <w:top w:val="nil"/>
              <w:left w:val="nil"/>
              <w:bottom w:val="nil"/>
              <w:right w:val="nil"/>
            </w:tcBorders>
          </w:tcPr>
          <w:p w14:paraId="68F4FB0E" w14:textId="62E7C4E0" w:rsidR="002717A0" w:rsidRPr="002717A0" w:rsidRDefault="002717A0" w:rsidP="002717A0">
            <w:pPr>
              <w:pStyle w:val="BodyText"/>
              <w:jc w:val="center"/>
              <w:rPr>
                <w:color w:val="000000"/>
                <w:sz w:val="16"/>
                <w:szCs w:val="16"/>
              </w:rPr>
            </w:pPr>
            <w:r w:rsidRPr="002717A0">
              <w:rPr>
                <w:sz w:val="16"/>
                <w:szCs w:val="16"/>
              </w:rPr>
              <w:t>13</w:t>
            </w:r>
            <w:r w:rsidR="00254257">
              <w:rPr>
                <w:sz w:val="16"/>
                <w:szCs w:val="16"/>
              </w:rPr>
              <w:t>.</w:t>
            </w:r>
            <w:r w:rsidRPr="002717A0">
              <w:rPr>
                <w:sz w:val="16"/>
                <w:szCs w:val="16"/>
              </w:rPr>
              <w:t>43 V</w:t>
            </w:r>
          </w:p>
        </w:tc>
        <w:tc>
          <w:tcPr>
            <w:tcW w:w="0" w:type="auto"/>
            <w:tcBorders>
              <w:top w:val="nil"/>
              <w:left w:val="nil"/>
              <w:bottom w:val="nil"/>
              <w:right w:val="nil"/>
            </w:tcBorders>
            <w:vAlign w:val="center"/>
          </w:tcPr>
          <w:p w14:paraId="19503DCD" w14:textId="738C6102" w:rsidR="002717A0" w:rsidRPr="002717A0" w:rsidRDefault="002717A0" w:rsidP="002717A0">
            <w:pPr>
              <w:pStyle w:val="BodyText"/>
              <w:jc w:val="center"/>
              <w:rPr>
                <w:color w:val="000000"/>
                <w:sz w:val="16"/>
                <w:szCs w:val="16"/>
              </w:rPr>
            </w:pPr>
            <w:r w:rsidRPr="002717A0">
              <w:rPr>
                <w:color w:val="000000"/>
                <w:sz w:val="16"/>
                <w:szCs w:val="16"/>
              </w:rPr>
              <w:t>0</w:t>
            </w:r>
            <w:r w:rsidR="00254257">
              <w:rPr>
                <w:color w:val="000000"/>
                <w:sz w:val="16"/>
                <w:szCs w:val="16"/>
              </w:rPr>
              <w:t>.</w:t>
            </w:r>
            <w:r w:rsidRPr="002717A0">
              <w:rPr>
                <w:color w:val="000000"/>
                <w:sz w:val="16"/>
                <w:szCs w:val="16"/>
              </w:rPr>
              <w:t>22 A</w:t>
            </w:r>
          </w:p>
        </w:tc>
        <w:tc>
          <w:tcPr>
            <w:tcW w:w="0" w:type="auto"/>
            <w:tcBorders>
              <w:top w:val="nil"/>
              <w:left w:val="nil"/>
              <w:bottom w:val="nil"/>
              <w:right w:val="nil"/>
            </w:tcBorders>
            <w:vAlign w:val="center"/>
          </w:tcPr>
          <w:p w14:paraId="365FA2A9" w14:textId="2EF1BA4C" w:rsidR="002717A0" w:rsidRPr="002717A0" w:rsidRDefault="002717A0" w:rsidP="002717A0">
            <w:pPr>
              <w:pStyle w:val="BodyText"/>
              <w:jc w:val="center"/>
              <w:rPr>
                <w:color w:val="000000"/>
                <w:sz w:val="16"/>
                <w:szCs w:val="16"/>
              </w:rPr>
            </w:pPr>
            <w:r w:rsidRPr="002717A0">
              <w:rPr>
                <w:color w:val="000000"/>
                <w:sz w:val="16"/>
                <w:szCs w:val="16"/>
              </w:rPr>
              <w:t>12</w:t>
            </w:r>
            <w:r w:rsidR="00254257">
              <w:rPr>
                <w:color w:val="000000"/>
                <w:sz w:val="16"/>
                <w:szCs w:val="16"/>
              </w:rPr>
              <w:t>.</w:t>
            </w:r>
            <w:r w:rsidRPr="002717A0">
              <w:rPr>
                <w:color w:val="000000"/>
                <w:sz w:val="16"/>
                <w:szCs w:val="16"/>
              </w:rPr>
              <w:t>00 V</w:t>
            </w:r>
          </w:p>
        </w:tc>
        <w:tc>
          <w:tcPr>
            <w:tcW w:w="0" w:type="auto"/>
            <w:tcBorders>
              <w:top w:val="nil"/>
              <w:left w:val="nil"/>
              <w:bottom w:val="nil"/>
              <w:right w:val="nil"/>
            </w:tcBorders>
            <w:vAlign w:val="center"/>
          </w:tcPr>
          <w:p w14:paraId="0DF00849" w14:textId="1CA3FFBE" w:rsidR="002717A0" w:rsidRPr="002717A0" w:rsidRDefault="002717A0" w:rsidP="002717A0">
            <w:pPr>
              <w:pStyle w:val="BodyText"/>
              <w:jc w:val="center"/>
              <w:rPr>
                <w:color w:val="000000"/>
                <w:sz w:val="16"/>
                <w:szCs w:val="16"/>
              </w:rPr>
            </w:pPr>
            <w:r w:rsidRPr="002717A0">
              <w:rPr>
                <w:color w:val="000000"/>
                <w:sz w:val="16"/>
                <w:szCs w:val="16"/>
              </w:rPr>
              <w:t>ON</w:t>
            </w:r>
          </w:p>
        </w:tc>
        <w:tc>
          <w:tcPr>
            <w:tcW w:w="0" w:type="auto"/>
            <w:tcBorders>
              <w:top w:val="nil"/>
              <w:left w:val="nil"/>
              <w:bottom w:val="nil"/>
              <w:right w:val="nil"/>
            </w:tcBorders>
            <w:vAlign w:val="center"/>
          </w:tcPr>
          <w:p w14:paraId="4C7A98A8" w14:textId="5A96D26C" w:rsidR="002717A0" w:rsidRPr="002717A0" w:rsidRDefault="002717A0" w:rsidP="002717A0">
            <w:pPr>
              <w:pStyle w:val="BodyText"/>
              <w:jc w:val="center"/>
              <w:rPr>
                <w:color w:val="000000"/>
                <w:sz w:val="16"/>
                <w:szCs w:val="16"/>
              </w:rPr>
            </w:pPr>
            <w:r w:rsidRPr="002717A0">
              <w:rPr>
                <w:color w:val="000000"/>
                <w:sz w:val="16"/>
                <w:szCs w:val="16"/>
              </w:rPr>
              <w:t>600</w:t>
            </w:r>
          </w:p>
        </w:tc>
      </w:tr>
      <w:tr w:rsidR="002717A0" w14:paraId="0B2645A7" w14:textId="77777777" w:rsidTr="00AE5E7A">
        <w:trPr>
          <w:jc w:val="center"/>
        </w:trPr>
        <w:tc>
          <w:tcPr>
            <w:tcW w:w="0" w:type="auto"/>
            <w:tcBorders>
              <w:top w:val="nil"/>
              <w:left w:val="nil"/>
              <w:bottom w:val="single" w:sz="4" w:space="0" w:color="auto"/>
              <w:right w:val="nil"/>
            </w:tcBorders>
            <w:vAlign w:val="center"/>
          </w:tcPr>
          <w:p w14:paraId="2151BD52" w14:textId="7CFA160C" w:rsidR="002717A0" w:rsidRPr="002717A0" w:rsidRDefault="00AE5E7A" w:rsidP="002717A0">
            <w:pPr>
              <w:pStyle w:val="BodyText"/>
              <w:jc w:val="center"/>
              <w:rPr>
                <w:color w:val="000000"/>
                <w:sz w:val="16"/>
                <w:szCs w:val="16"/>
                <w:lang w:val="id-ID"/>
              </w:rPr>
            </w:pPr>
            <w:r>
              <w:rPr>
                <w:color w:val="000000"/>
                <w:sz w:val="16"/>
                <w:szCs w:val="16"/>
                <w:lang w:val="id-ID"/>
              </w:rPr>
              <w:t>1</w:t>
            </w:r>
            <w:r w:rsidR="002717A0">
              <w:rPr>
                <w:color w:val="000000"/>
                <w:sz w:val="16"/>
                <w:szCs w:val="16"/>
                <w:lang w:val="id-ID"/>
              </w:rPr>
              <w:t>2.</w:t>
            </w:r>
          </w:p>
        </w:tc>
        <w:tc>
          <w:tcPr>
            <w:tcW w:w="0" w:type="auto"/>
            <w:tcBorders>
              <w:top w:val="nil"/>
              <w:left w:val="nil"/>
              <w:bottom w:val="single" w:sz="4" w:space="0" w:color="auto"/>
              <w:right w:val="nil"/>
            </w:tcBorders>
          </w:tcPr>
          <w:p w14:paraId="57D8B5A0" w14:textId="5E6CB38E" w:rsidR="002717A0" w:rsidRPr="002717A0" w:rsidRDefault="002717A0" w:rsidP="002717A0">
            <w:pPr>
              <w:pStyle w:val="BodyText"/>
              <w:jc w:val="center"/>
              <w:rPr>
                <w:color w:val="000000"/>
                <w:sz w:val="16"/>
                <w:szCs w:val="16"/>
              </w:rPr>
            </w:pPr>
            <w:r w:rsidRPr="002717A0">
              <w:rPr>
                <w:sz w:val="16"/>
                <w:szCs w:val="16"/>
              </w:rPr>
              <w:t>13</w:t>
            </w:r>
            <w:r w:rsidR="00254257">
              <w:rPr>
                <w:sz w:val="16"/>
                <w:szCs w:val="16"/>
              </w:rPr>
              <w:t>.</w:t>
            </w:r>
            <w:r w:rsidRPr="002717A0">
              <w:rPr>
                <w:sz w:val="16"/>
                <w:szCs w:val="16"/>
              </w:rPr>
              <w:t>45 V</w:t>
            </w:r>
          </w:p>
        </w:tc>
        <w:tc>
          <w:tcPr>
            <w:tcW w:w="0" w:type="auto"/>
            <w:tcBorders>
              <w:top w:val="nil"/>
              <w:left w:val="nil"/>
              <w:bottom w:val="single" w:sz="4" w:space="0" w:color="auto"/>
              <w:right w:val="nil"/>
            </w:tcBorders>
            <w:vAlign w:val="center"/>
          </w:tcPr>
          <w:p w14:paraId="2FBC95DD" w14:textId="23BDA5A9" w:rsidR="002717A0" w:rsidRPr="002717A0" w:rsidRDefault="002717A0" w:rsidP="002717A0">
            <w:pPr>
              <w:pStyle w:val="BodyText"/>
              <w:jc w:val="center"/>
              <w:rPr>
                <w:color w:val="000000"/>
                <w:sz w:val="16"/>
                <w:szCs w:val="16"/>
              </w:rPr>
            </w:pPr>
            <w:r w:rsidRPr="002717A0">
              <w:rPr>
                <w:color w:val="000000"/>
                <w:sz w:val="16"/>
                <w:szCs w:val="16"/>
              </w:rPr>
              <w:t>0</w:t>
            </w:r>
            <w:r w:rsidR="00254257">
              <w:rPr>
                <w:color w:val="000000"/>
                <w:sz w:val="16"/>
                <w:szCs w:val="16"/>
              </w:rPr>
              <w:t>.</w:t>
            </w:r>
            <w:r w:rsidRPr="002717A0">
              <w:rPr>
                <w:color w:val="000000"/>
                <w:sz w:val="16"/>
                <w:szCs w:val="16"/>
              </w:rPr>
              <w:t>10 A</w:t>
            </w:r>
          </w:p>
        </w:tc>
        <w:tc>
          <w:tcPr>
            <w:tcW w:w="0" w:type="auto"/>
            <w:tcBorders>
              <w:top w:val="nil"/>
              <w:left w:val="nil"/>
              <w:bottom w:val="single" w:sz="4" w:space="0" w:color="auto"/>
              <w:right w:val="nil"/>
            </w:tcBorders>
            <w:vAlign w:val="center"/>
          </w:tcPr>
          <w:p w14:paraId="70CE17D9" w14:textId="248FFB05" w:rsidR="002717A0" w:rsidRPr="002717A0" w:rsidRDefault="002717A0" w:rsidP="002717A0">
            <w:pPr>
              <w:pStyle w:val="BodyText"/>
              <w:jc w:val="center"/>
              <w:rPr>
                <w:color w:val="000000"/>
                <w:sz w:val="16"/>
                <w:szCs w:val="16"/>
              </w:rPr>
            </w:pPr>
            <w:r w:rsidRPr="002717A0">
              <w:rPr>
                <w:color w:val="000000"/>
                <w:sz w:val="16"/>
                <w:szCs w:val="16"/>
              </w:rPr>
              <w:t>12</w:t>
            </w:r>
            <w:r w:rsidR="00254257">
              <w:rPr>
                <w:color w:val="000000"/>
                <w:sz w:val="16"/>
                <w:szCs w:val="16"/>
              </w:rPr>
              <w:t>.</w:t>
            </w:r>
            <w:r w:rsidRPr="002717A0">
              <w:rPr>
                <w:color w:val="000000"/>
                <w:sz w:val="16"/>
                <w:szCs w:val="16"/>
              </w:rPr>
              <w:t>09 V</w:t>
            </w:r>
          </w:p>
        </w:tc>
        <w:tc>
          <w:tcPr>
            <w:tcW w:w="0" w:type="auto"/>
            <w:tcBorders>
              <w:top w:val="nil"/>
              <w:left w:val="nil"/>
              <w:bottom w:val="single" w:sz="4" w:space="0" w:color="auto"/>
              <w:right w:val="nil"/>
            </w:tcBorders>
            <w:vAlign w:val="center"/>
          </w:tcPr>
          <w:p w14:paraId="2D75D47F" w14:textId="6AA91A1B" w:rsidR="002717A0" w:rsidRPr="002717A0" w:rsidRDefault="002717A0" w:rsidP="002717A0">
            <w:pPr>
              <w:pStyle w:val="BodyText"/>
              <w:jc w:val="center"/>
              <w:rPr>
                <w:color w:val="000000"/>
                <w:sz w:val="16"/>
                <w:szCs w:val="16"/>
              </w:rPr>
            </w:pPr>
            <w:r w:rsidRPr="002717A0">
              <w:rPr>
                <w:color w:val="000000"/>
                <w:sz w:val="16"/>
                <w:szCs w:val="16"/>
              </w:rPr>
              <w:t>OFF</w:t>
            </w:r>
          </w:p>
        </w:tc>
        <w:tc>
          <w:tcPr>
            <w:tcW w:w="0" w:type="auto"/>
            <w:tcBorders>
              <w:top w:val="nil"/>
              <w:left w:val="nil"/>
              <w:bottom w:val="single" w:sz="4" w:space="0" w:color="auto"/>
              <w:right w:val="nil"/>
            </w:tcBorders>
            <w:vAlign w:val="center"/>
          </w:tcPr>
          <w:p w14:paraId="1C65DEEF" w14:textId="745B8101" w:rsidR="002717A0" w:rsidRPr="002717A0" w:rsidRDefault="002717A0" w:rsidP="002717A0">
            <w:pPr>
              <w:pStyle w:val="BodyText"/>
              <w:jc w:val="center"/>
              <w:rPr>
                <w:color w:val="000000"/>
                <w:sz w:val="16"/>
                <w:szCs w:val="16"/>
              </w:rPr>
            </w:pPr>
            <w:r w:rsidRPr="002717A0">
              <w:rPr>
                <w:color w:val="000000"/>
                <w:sz w:val="16"/>
                <w:szCs w:val="16"/>
              </w:rPr>
              <w:t>719</w:t>
            </w:r>
          </w:p>
        </w:tc>
      </w:tr>
    </w:tbl>
    <w:p w14:paraId="3F45E9D7" w14:textId="77777777" w:rsidR="009A4D3F" w:rsidRPr="009A4D3F" w:rsidRDefault="009A4D3F" w:rsidP="009A4D3F">
      <w:pPr>
        <w:pStyle w:val="BodyText"/>
        <w:rPr>
          <w:szCs w:val="18"/>
        </w:rPr>
      </w:pPr>
    </w:p>
    <w:p w14:paraId="4C7278E2" w14:textId="77777777" w:rsidR="005259E4" w:rsidRPr="00695F0A" w:rsidRDefault="005259E4" w:rsidP="009A4D3F">
      <w:pPr>
        <w:pStyle w:val="Heading1"/>
        <w:numPr>
          <w:ilvl w:val="0"/>
          <w:numId w:val="2"/>
        </w:numPr>
        <w:spacing w:line="229" w:lineRule="exact"/>
        <w:ind w:left="426" w:hanging="426"/>
        <w:rPr>
          <w:b w:val="0"/>
        </w:rPr>
      </w:pPr>
      <w:r w:rsidRPr="00695F0A">
        <w:t>CONCLUSION</w:t>
      </w:r>
    </w:p>
    <w:p w14:paraId="5E945DE0" w14:textId="62DF5C6F" w:rsidR="005259E4" w:rsidRPr="00A960E5" w:rsidRDefault="00950477" w:rsidP="00950477">
      <w:pPr>
        <w:pStyle w:val="BodyText"/>
        <w:ind w:right="2" w:firstLine="709"/>
        <w:jc w:val="both"/>
      </w:pPr>
      <w:r w:rsidRPr="003C7C3C">
        <w:t>The conclusion of the research entitled Battery Charger Regulator with Full Controlled Rectifier 15 V/5 A on Uninterruptible Power Supply has been successful and by the original purpose of being able to regulate the charging voltage and battery disconnection automatically.</w:t>
      </w:r>
      <w:r w:rsidR="005259E4">
        <w:t xml:space="preserve"> Charging may stop when the battery voltage reaches 13 volts. This value can change if we adjust the thyristor angle. Based on the results of testing the performance of the BCR system, the use of a fully controlled rectifier in the BCR system functions to convert AC voltage from a source (PLN) to DC whose output can be adjusted from 0-12 Volts to become input for battery charging. Regulator IC 7812 regulates that the battery charging voltage does not exceed a predetermined limit.</w:t>
      </w:r>
    </w:p>
    <w:p w14:paraId="7CE24A2A" w14:textId="77777777" w:rsidR="005259E4" w:rsidRDefault="005259E4" w:rsidP="005259E4">
      <w:pPr>
        <w:pStyle w:val="BodyText"/>
        <w:spacing w:before="10"/>
        <w:rPr>
          <w:sz w:val="17"/>
        </w:rPr>
      </w:pPr>
    </w:p>
    <w:p w14:paraId="10442DC3" w14:textId="77777777" w:rsidR="005259E4" w:rsidRDefault="005259E4" w:rsidP="00695F0A">
      <w:pPr>
        <w:pStyle w:val="Heading1"/>
        <w:ind w:left="0"/>
      </w:pPr>
      <w:r>
        <w:t>REFERENCE</w:t>
      </w:r>
    </w:p>
    <w:p w14:paraId="64D428B9" w14:textId="0352D19F" w:rsidR="0086352A" w:rsidRPr="0086352A" w:rsidRDefault="005259E4" w:rsidP="003C7C3C">
      <w:pPr>
        <w:adjustRightInd w:val="0"/>
        <w:ind w:left="640" w:hanging="640"/>
        <w:jc w:val="both"/>
        <w:rPr>
          <w:noProof/>
          <w:sz w:val="18"/>
          <w:szCs w:val="24"/>
        </w:rPr>
      </w:pPr>
      <w:r>
        <w:rPr>
          <w:sz w:val="18"/>
        </w:rPr>
        <w:fldChar w:fldCharType="begin" w:fldLock="1"/>
      </w:r>
      <w:r>
        <w:rPr>
          <w:sz w:val="18"/>
        </w:rPr>
        <w:instrText xml:space="preserve">ADDIN Mendeley Bibliography CSL_BIBLIOGRAPHY </w:instrText>
      </w:r>
      <w:r>
        <w:rPr>
          <w:sz w:val="18"/>
        </w:rPr>
        <w:fldChar w:fldCharType="separate"/>
      </w:r>
      <w:r w:rsidR="0086352A" w:rsidRPr="0086352A">
        <w:rPr>
          <w:noProof/>
          <w:sz w:val="18"/>
          <w:szCs w:val="24"/>
        </w:rPr>
        <w:t>[1]</w:t>
      </w:r>
      <w:r w:rsidR="0086352A" w:rsidRPr="0086352A">
        <w:rPr>
          <w:noProof/>
          <w:sz w:val="18"/>
          <w:szCs w:val="24"/>
        </w:rPr>
        <w:tab/>
        <w:t xml:space="preserve">S. Vazquez, E. Zafra, R. P. Aguilera, T. Geyer, J. I. Leon, and L. G. Franquelo, “Prediction model with harmonic load current components for FCS-MPC of an uninterruptible power supply,” </w:t>
      </w:r>
      <w:r w:rsidR="0086352A" w:rsidRPr="0086352A">
        <w:rPr>
          <w:i/>
          <w:iCs/>
          <w:noProof/>
          <w:sz w:val="18"/>
          <w:szCs w:val="24"/>
        </w:rPr>
        <w:t>IEEE Trans. Power Electron.</w:t>
      </w:r>
      <w:r w:rsidR="0086352A" w:rsidRPr="0086352A">
        <w:rPr>
          <w:noProof/>
          <w:sz w:val="18"/>
          <w:szCs w:val="24"/>
        </w:rPr>
        <w:t>, vol. 37, no. 1, pp. 322–331, 2021.</w:t>
      </w:r>
    </w:p>
    <w:p w14:paraId="3A2B2DC7" w14:textId="77777777" w:rsidR="0086352A" w:rsidRPr="0086352A" w:rsidRDefault="0086352A" w:rsidP="003C7C3C">
      <w:pPr>
        <w:adjustRightInd w:val="0"/>
        <w:ind w:left="640" w:hanging="640"/>
        <w:jc w:val="both"/>
        <w:rPr>
          <w:noProof/>
          <w:sz w:val="18"/>
          <w:szCs w:val="24"/>
        </w:rPr>
      </w:pPr>
      <w:r w:rsidRPr="0086352A">
        <w:rPr>
          <w:noProof/>
          <w:sz w:val="18"/>
          <w:szCs w:val="24"/>
        </w:rPr>
        <w:t>[2]</w:t>
      </w:r>
      <w:r w:rsidRPr="0086352A">
        <w:rPr>
          <w:noProof/>
          <w:sz w:val="18"/>
          <w:szCs w:val="24"/>
        </w:rPr>
        <w:tab/>
        <w:t xml:space="preserve">A. Hasibuan, M. Daud, R. Kurniawan, W. V. Siregar, P. A. Safna, and others, “Comparison Analysis Of Electricity Use By State Electricity Company With Renewable Energy Sources In Household Type 54,” in </w:t>
      </w:r>
      <w:r w:rsidRPr="0086352A">
        <w:rPr>
          <w:i/>
          <w:iCs/>
          <w:noProof/>
          <w:sz w:val="18"/>
          <w:szCs w:val="24"/>
        </w:rPr>
        <w:t>2022 6th International Conference on Electrical, Telecommunication and Computer Engineering (ELTICOM)</w:t>
      </w:r>
      <w:r w:rsidRPr="0086352A">
        <w:rPr>
          <w:noProof/>
          <w:sz w:val="18"/>
          <w:szCs w:val="24"/>
        </w:rPr>
        <w:t>, 2022, pp. 24–29.</w:t>
      </w:r>
    </w:p>
    <w:p w14:paraId="25880CB4" w14:textId="77777777" w:rsidR="0086352A" w:rsidRPr="0086352A" w:rsidRDefault="0086352A" w:rsidP="003C7C3C">
      <w:pPr>
        <w:adjustRightInd w:val="0"/>
        <w:ind w:left="640" w:hanging="640"/>
        <w:jc w:val="both"/>
        <w:rPr>
          <w:noProof/>
          <w:sz w:val="18"/>
          <w:szCs w:val="24"/>
        </w:rPr>
      </w:pPr>
      <w:r w:rsidRPr="0086352A">
        <w:rPr>
          <w:noProof/>
          <w:sz w:val="18"/>
          <w:szCs w:val="24"/>
        </w:rPr>
        <w:t>[3]</w:t>
      </w:r>
      <w:r w:rsidRPr="0086352A">
        <w:rPr>
          <w:noProof/>
          <w:sz w:val="18"/>
          <w:szCs w:val="24"/>
        </w:rPr>
        <w:tab/>
        <w:t xml:space="preserve">R. Kurniawan, M. Daud, and A. Hasibuan, “Impact of Intermittent Renewable Energy Generations Penetration on Harmonics in Microgrid Distribution Networks,” in </w:t>
      </w:r>
      <w:r w:rsidRPr="0086352A">
        <w:rPr>
          <w:i/>
          <w:iCs/>
          <w:noProof/>
          <w:sz w:val="18"/>
          <w:szCs w:val="24"/>
        </w:rPr>
        <w:t>2022 6th International Conference on Electrical, Telecommunication and Computer Engineering (ELTICOM)</w:t>
      </w:r>
      <w:r w:rsidRPr="0086352A">
        <w:rPr>
          <w:noProof/>
          <w:sz w:val="18"/>
          <w:szCs w:val="24"/>
        </w:rPr>
        <w:t>, 2022, pp. 30–37.</w:t>
      </w:r>
    </w:p>
    <w:p w14:paraId="6F5C0DF5" w14:textId="77777777" w:rsidR="0086352A" w:rsidRPr="0086352A" w:rsidRDefault="0086352A" w:rsidP="003C7C3C">
      <w:pPr>
        <w:adjustRightInd w:val="0"/>
        <w:ind w:left="640" w:hanging="640"/>
        <w:jc w:val="both"/>
        <w:rPr>
          <w:noProof/>
          <w:sz w:val="18"/>
          <w:szCs w:val="24"/>
        </w:rPr>
      </w:pPr>
      <w:r w:rsidRPr="0086352A">
        <w:rPr>
          <w:noProof/>
          <w:sz w:val="18"/>
          <w:szCs w:val="24"/>
        </w:rPr>
        <w:t>[4]</w:t>
      </w:r>
      <w:r w:rsidRPr="0086352A">
        <w:rPr>
          <w:noProof/>
          <w:sz w:val="18"/>
          <w:szCs w:val="24"/>
        </w:rPr>
        <w:tab/>
        <w:t xml:space="preserve">M. F. Hordeski, </w:t>
      </w:r>
      <w:r w:rsidRPr="0086352A">
        <w:rPr>
          <w:i/>
          <w:iCs/>
          <w:noProof/>
          <w:sz w:val="18"/>
          <w:szCs w:val="24"/>
        </w:rPr>
        <w:t>Emergency and Backup Power Sources: Preparing for Blackouts and Brownouts</w:t>
      </w:r>
      <w:r w:rsidRPr="0086352A">
        <w:rPr>
          <w:noProof/>
          <w:sz w:val="18"/>
          <w:szCs w:val="24"/>
        </w:rPr>
        <w:t>. CRC Press, 2020.</w:t>
      </w:r>
    </w:p>
    <w:p w14:paraId="39907587" w14:textId="77777777" w:rsidR="0086352A" w:rsidRPr="0086352A" w:rsidRDefault="0086352A" w:rsidP="003C7C3C">
      <w:pPr>
        <w:adjustRightInd w:val="0"/>
        <w:ind w:left="640" w:hanging="640"/>
        <w:jc w:val="both"/>
        <w:rPr>
          <w:noProof/>
          <w:sz w:val="18"/>
          <w:szCs w:val="24"/>
        </w:rPr>
      </w:pPr>
      <w:r w:rsidRPr="0086352A">
        <w:rPr>
          <w:noProof/>
          <w:sz w:val="18"/>
          <w:szCs w:val="24"/>
        </w:rPr>
        <w:t>[5]</w:t>
      </w:r>
      <w:r w:rsidRPr="0086352A">
        <w:rPr>
          <w:noProof/>
          <w:sz w:val="18"/>
          <w:szCs w:val="24"/>
        </w:rPr>
        <w:tab/>
        <w:t xml:space="preserve">F. S. Lukman, A. Hasibuan, A. Setiawan, and M. Daud, “Performance of 25 KWP rooftop solar PV at misbahul ulum building, Lhokseumawe City,” in </w:t>
      </w:r>
      <w:r w:rsidRPr="0086352A">
        <w:rPr>
          <w:i/>
          <w:iCs/>
          <w:noProof/>
          <w:sz w:val="18"/>
          <w:szCs w:val="24"/>
        </w:rPr>
        <w:t>2020 4rd International Conference on Electrical, Telecommunication and Computer Engineering (ELTICOM)</w:t>
      </w:r>
      <w:r w:rsidRPr="0086352A">
        <w:rPr>
          <w:noProof/>
          <w:sz w:val="18"/>
          <w:szCs w:val="24"/>
        </w:rPr>
        <w:t>, 2020, pp. 81–86.</w:t>
      </w:r>
    </w:p>
    <w:p w14:paraId="75F989E4" w14:textId="77777777" w:rsidR="0086352A" w:rsidRPr="0086352A" w:rsidRDefault="0086352A" w:rsidP="003C7C3C">
      <w:pPr>
        <w:adjustRightInd w:val="0"/>
        <w:ind w:left="640" w:hanging="640"/>
        <w:jc w:val="both"/>
        <w:rPr>
          <w:noProof/>
          <w:sz w:val="18"/>
          <w:szCs w:val="24"/>
        </w:rPr>
      </w:pPr>
      <w:r w:rsidRPr="0086352A">
        <w:rPr>
          <w:noProof/>
          <w:sz w:val="18"/>
          <w:szCs w:val="24"/>
        </w:rPr>
        <w:t>[6]</w:t>
      </w:r>
      <w:r w:rsidRPr="0086352A">
        <w:rPr>
          <w:noProof/>
          <w:sz w:val="18"/>
          <w:szCs w:val="24"/>
        </w:rPr>
        <w:tab/>
        <w:t xml:space="preserve">H. Mubarak, A. Hasibuan, A. Setiawan, and M. Daud, “Optimal Power Analysis for the Installation of On-Grid Rooftop Photovoltaic Solar Systems (RPVSS) in the Industrial Engineering Laboraturiom Building, Bukit Indah Universitas Malikussaleh Lhokseumawe Aceh,” in </w:t>
      </w:r>
      <w:r w:rsidRPr="0086352A">
        <w:rPr>
          <w:i/>
          <w:iCs/>
          <w:noProof/>
          <w:sz w:val="18"/>
          <w:szCs w:val="24"/>
        </w:rPr>
        <w:t>2020 4rd International Conference on Electrical, Telecommunication and Computer Engineering (ELTICOM)</w:t>
      </w:r>
      <w:r w:rsidRPr="0086352A">
        <w:rPr>
          <w:noProof/>
          <w:sz w:val="18"/>
          <w:szCs w:val="24"/>
        </w:rPr>
        <w:t>, 2020, pp. 44–47.</w:t>
      </w:r>
    </w:p>
    <w:p w14:paraId="012BE578" w14:textId="77777777" w:rsidR="0086352A" w:rsidRPr="0086352A" w:rsidRDefault="0086352A" w:rsidP="003C7C3C">
      <w:pPr>
        <w:adjustRightInd w:val="0"/>
        <w:ind w:left="640" w:hanging="640"/>
        <w:jc w:val="both"/>
        <w:rPr>
          <w:noProof/>
          <w:sz w:val="18"/>
          <w:szCs w:val="24"/>
        </w:rPr>
      </w:pPr>
      <w:r w:rsidRPr="0086352A">
        <w:rPr>
          <w:noProof/>
          <w:sz w:val="18"/>
          <w:szCs w:val="24"/>
        </w:rPr>
        <w:t>[7]</w:t>
      </w:r>
      <w:r w:rsidRPr="0086352A">
        <w:rPr>
          <w:noProof/>
          <w:sz w:val="18"/>
          <w:szCs w:val="24"/>
        </w:rPr>
        <w:tab/>
        <w:t xml:space="preserve">D. Shahzad, S. Pervaiz, N. A. Zaffar, and K. K. Afridi, “GaN-based high-power-density AC--DC--AC converter for single-phase transformerless online uninterruptible power supply,” </w:t>
      </w:r>
      <w:r w:rsidRPr="0086352A">
        <w:rPr>
          <w:i/>
          <w:iCs/>
          <w:noProof/>
          <w:sz w:val="18"/>
          <w:szCs w:val="24"/>
        </w:rPr>
        <w:t>IEEE Trans. Power Electron.</w:t>
      </w:r>
      <w:r w:rsidRPr="0086352A">
        <w:rPr>
          <w:noProof/>
          <w:sz w:val="18"/>
          <w:szCs w:val="24"/>
        </w:rPr>
        <w:t>, vol. 36, no. 12, pp. 13968–13984, 2021.</w:t>
      </w:r>
    </w:p>
    <w:p w14:paraId="0C0EE6F7" w14:textId="77777777" w:rsidR="0086352A" w:rsidRPr="0086352A" w:rsidRDefault="0086352A" w:rsidP="003C7C3C">
      <w:pPr>
        <w:adjustRightInd w:val="0"/>
        <w:ind w:left="640" w:hanging="640"/>
        <w:jc w:val="both"/>
        <w:rPr>
          <w:noProof/>
          <w:sz w:val="18"/>
          <w:szCs w:val="24"/>
        </w:rPr>
      </w:pPr>
      <w:r w:rsidRPr="0086352A">
        <w:rPr>
          <w:noProof/>
          <w:sz w:val="18"/>
          <w:szCs w:val="24"/>
        </w:rPr>
        <w:t>[8]</w:t>
      </w:r>
      <w:r w:rsidRPr="0086352A">
        <w:rPr>
          <w:noProof/>
          <w:sz w:val="18"/>
          <w:szCs w:val="24"/>
        </w:rPr>
        <w:tab/>
        <w:t xml:space="preserve">A. Hasibuan, M. Daud, M. Sayuti, F. Hidayatullah, W. V. Siregar, and R. Fachroji, “Utilization of Small Wind Turbines as Source Alternative Electrical Energy for Lighting in the Banyak Island Tourism Area, Aceh Singkil, Indonesia,” in </w:t>
      </w:r>
      <w:r w:rsidRPr="0086352A">
        <w:rPr>
          <w:i/>
          <w:iCs/>
          <w:noProof/>
          <w:sz w:val="18"/>
          <w:szCs w:val="24"/>
        </w:rPr>
        <w:t>2022 6th International Conference on Electrical, Telecommunication and Computer Engineering (ELTICOM)</w:t>
      </w:r>
      <w:r w:rsidRPr="0086352A">
        <w:rPr>
          <w:noProof/>
          <w:sz w:val="18"/>
          <w:szCs w:val="24"/>
        </w:rPr>
        <w:t>, 2022, pp. 44–47.</w:t>
      </w:r>
    </w:p>
    <w:p w14:paraId="32BF5851" w14:textId="77777777" w:rsidR="0086352A" w:rsidRPr="0086352A" w:rsidRDefault="0086352A" w:rsidP="003C7C3C">
      <w:pPr>
        <w:adjustRightInd w:val="0"/>
        <w:ind w:left="640" w:hanging="640"/>
        <w:jc w:val="both"/>
        <w:rPr>
          <w:noProof/>
          <w:sz w:val="18"/>
          <w:szCs w:val="24"/>
        </w:rPr>
      </w:pPr>
      <w:r w:rsidRPr="0086352A">
        <w:rPr>
          <w:noProof/>
          <w:sz w:val="18"/>
          <w:szCs w:val="24"/>
        </w:rPr>
        <w:t>[9]</w:t>
      </w:r>
      <w:r w:rsidRPr="0086352A">
        <w:rPr>
          <w:noProof/>
          <w:sz w:val="18"/>
          <w:szCs w:val="24"/>
        </w:rPr>
        <w:tab/>
        <w:t xml:space="preserve">A. Joseph and M. Shahidehpour, “Battery storage systems in electric power systems,” in </w:t>
      </w:r>
      <w:r w:rsidRPr="0086352A">
        <w:rPr>
          <w:i/>
          <w:iCs/>
          <w:noProof/>
          <w:sz w:val="18"/>
          <w:szCs w:val="24"/>
        </w:rPr>
        <w:t>2006 IEEE Power Engineering Society General Meeting</w:t>
      </w:r>
      <w:r w:rsidRPr="0086352A">
        <w:rPr>
          <w:noProof/>
          <w:sz w:val="18"/>
          <w:szCs w:val="24"/>
        </w:rPr>
        <w:t>, 2006, pp. 8 pp.-. doi: 10.1109/PES.2006.1709235.</w:t>
      </w:r>
    </w:p>
    <w:p w14:paraId="71ABDE72" w14:textId="77777777" w:rsidR="0086352A" w:rsidRPr="0086352A" w:rsidRDefault="0086352A" w:rsidP="003C7C3C">
      <w:pPr>
        <w:adjustRightInd w:val="0"/>
        <w:ind w:left="640" w:hanging="640"/>
        <w:jc w:val="both"/>
        <w:rPr>
          <w:noProof/>
          <w:sz w:val="18"/>
          <w:szCs w:val="24"/>
        </w:rPr>
      </w:pPr>
      <w:r w:rsidRPr="0086352A">
        <w:rPr>
          <w:noProof/>
          <w:sz w:val="18"/>
          <w:szCs w:val="24"/>
        </w:rPr>
        <w:t>[10]</w:t>
      </w:r>
      <w:r w:rsidRPr="0086352A">
        <w:rPr>
          <w:noProof/>
          <w:sz w:val="18"/>
          <w:szCs w:val="24"/>
        </w:rPr>
        <w:tab/>
        <w:t xml:space="preserve">Q. Lin, F. Cai, W. Wang, S. Chen, Z. Zhang, and S. You, “A high-performance online uninterruptible power supply (UPS) system based on multitask decomposition,” </w:t>
      </w:r>
      <w:r w:rsidRPr="0086352A">
        <w:rPr>
          <w:i/>
          <w:iCs/>
          <w:noProof/>
          <w:sz w:val="18"/>
          <w:szCs w:val="24"/>
        </w:rPr>
        <w:t>IEEE Trans. Ind. Appl.</w:t>
      </w:r>
      <w:r w:rsidRPr="0086352A">
        <w:rPr>
          <w:noProof/>
          <w:sz w:val="18"/>
          <w:szCs w:val="24"/>
        </w:rPr>
        <w:t>, vol. 55, no. 6, pp. 7575–7585, 2019.</w:t>
      </w:r>
    </w:p>
    <w:p w14:paraId="6981BAC1" w14:textId="77777777" w:rsidR="0086352A" w:rsidRPr="0086352A" w:rsidRDefault="0086352A" w:rsidP="003C7C3C">
      <w:pPr>
        <w:adjustRightInd w:val="0"/>
        <w:ind w:left="640" w:hanging="640"/>
        <w:jc w:val="both"/>
        <w:rPr>
          <w:noProof/>
          <w:sz w:val="18"/>
          <w:szCs w:val="24"/>
        </w:rPr>
      </w:pPr>
      <w:r w:rsidRPr="0086352A">
        <w:rPr>
          <w:noProof/>
          <w:sz w:val="18"/>
          <w:szCs w:val="24"/>
        </w:rPr>
        <w:t>[11]</w:t>
      </w:r>
      <w:r w:rsidRPr="0086352A">
        <w:rPr>
          <w:noProof/>
          <w:sz w:val="18"/>
          <w:szCs w:val="24"/>
        </w:rPr>
        <w:tab/>
        <w:t xml:space="preserve">Q. Ouyang, Z. Wang, K. Liu, G. Xu, and Y. Li, “Optimal charging control for lithium-ion battery packs: A distributed average tracking approach,” </w:t>
      </w:r>
      <w:r w:rsidRPr="0086352A">
        <w:rPr>
          <w:i/>
          <w:iCs/>
          <w:noProof/>
          <w:sz w:val="18"/>
          <w:szCs w:val="24"/>
        </w:rPr>
        <w:t>IEEE Trans. Ind. Informatics</w:t>
      </w:r>
      <w:r w:rsidRPr="0086352A">
        <w:rPr>
          <w:noProof/>
          <w:sz w:val="18"/>
          <w:szCs w:val="24"/>
        </w:rPr>
        <w:t>, vol. 16, no. 5, pp. 3430–3438, 2019.</w:t>
      </w:r>
    </w:p>
    <w:p w14:paraId="30E65F99" w14:textId="77777777" w:rsidR="0086352A" w:rsidRPr="0086352A" w:rsidRDefault="0086352A" w:rsidP="003C7C3C">
      <w:pPr>
        <w:adjustRightInd w:val="0"/>
        <w:ind w:left="640" w:hanging="640"/>
        <w:jc w:val="both"/>
        <w:rPr>
          <w:noProof/>
          <w:sz w:val="18"/>
          <w:szCs w:val="24"/>
        </w:rPr>
      </w:pPr>
      <w:r w:rsidRPr="0086352A">
        <w:rPr>
          <w:noProof/>
          <w:sz w:val="18"/>
          <w:szCs w:val="24"/>
        </w:rPr>
        <w:t>[12]</w:t>
      </w:r>
      <w:r w:rsidRPr="0086352A">
        <w:rPr>
          <w:noProof/>
          <w:sz w:val="18"/>
          <w:szCs w:val="24"/>
        </w:rPr>
        <w:tab/>
        <w:t xml:space="preserve">S. A. Rotenberg, S. K. Podilchak, P. D. H. Re, C. Mateo-Segura, G. Goussetis, and J. Lee, “Efficient rectifier for wireless power transmission systems,” </w:t>
      </w:r>
      <w:r w:rsidRPr="0086352A">
        <w:rPr>
          <w:i/>
          <w:iCs/>
          <w:noProof/>
          <w:sz w:val="18"/>
          <w:szCs w:val="24"/>
        </w:rPr>
        <w:t>IEEE Trans. Microw. Theory Tech.</w:t>
      </w:r>
      <w:r w:rsidRPr="0086352A">
        <w:rPr>
          <w:noProof/>
          <w:sz w:val="18"/>
          <w:szCs w:val="24"/>
        </w:rPr>
        <w:t>, vol. 68, no. 5, pp. 1921–1932, 2020.</w:t>
      </w:r>
    </w:p>
    <w:p w14:paraId="10EE3020" w14:textId="77777777" w:rsidR="0086352A" w:rsidRPr="0086352A" w:rsidRDefault="0086352A" w:rsidP="003C7C3C">
      <w:pPr>
        <w:adjustRightInd w:val="0"/>
        <w:ind w:left="640" w:hanging="640"/>
        <w:jc w:val="both"/>
        <w:rPr>
          <w:noProof/>
          <w:sz w:val="18"/>
          <w:szCs w:val="24"/>
        </w:rPr>
      </w:pPr>
      <w:r w:rsidRPr="0086352A">
        <w:rPr>
          <w:noProof/>
          <w:sz w:val="18"/>
          <w:szCs w:val="24"/>
        </w:rPr>
        <w:t>[13]</w:t>
      </w:r>
      <w:r w:rsidRPr="0086352A">
        <w:rPr>
          <w:noProof/>
          <w:sz w:val="18"/>
          <w:szCs w:val="24"/>
        </w:rPr>
        <w:tab/>
        <w:t xml:space="preserve">M. Ferraro, G. Brunaccini, F. Sergi, D. Aloisio, N. Randazzo, and V. Antonucci, “From Uninterruptible Power Supply to resilient smart micro grid: The case of a battery storage at telecommunication station,” </w:t>
      </w:r>
      <w:r w:rsidRPr="0086352A">
        <w:rPr>
          <w:i/>
          <w:iCs/>
          <w:noProof/>
          <w:sz w:val="18"/>
          <w:szCs w:val="24"/>
        </w:rPr>
        <w:t>J. Energy Storage</w:t>
      </w:r>
      <w:r w:rsidRPr="0086352A">
        <w:rPr>
          <w:noProof/>
          <w:sz w:val="18"/>
          <w:szCs w:val="24"/>
        </w:rPr>
        <w:t>, vol. 28, p. 101207, 2020.</w:t>
      </w:r>
    </w:p>
    <w:p w14:paraId="1CB8F04D" w14:textId="77777777" w:rsidR="0086352A" w:rsidRPr="0086352A" w:rsidRDefault="0086352A" w:rsidP="003C7C3C">
      <w:pPr>
        <w:adjustRightInd w:val="0"/>
        <w:ind w:left="640" w:hanging="640"/>
        <w:jc w:val="both"/>
        <w:rPr>
          <w:noProof/>
          <w:sz w:val="18"/>
          <w:szCs w:val="24"/>
        </w:rPr>
      </w:pPr>
      <w:r w:rsidRPr="0086352A">
        <w:rPr>
          <w:noProof/>
          <w:sz w:val="18"/>
          <w:szCs w:val="24"/>
        </w:rPr>
        <w:t>[14]</w:t>
      </w:r>
      <w:r w:rsidRPr="0086352A">
        <w:rPr>
          <w:noProof/>
          <w:sz w:val="18"/>
          <w:szCs w:val="24"/>
        </w:rPr>
        <w:tab/>
        <w:t xml:space="preserve">B. J. Huang, P. C. Hsu, M. S. Wu, and P. Y. Ho, “System dynamic model and charging control of lead-acid battery for stand-alone solar PV system,” </w:t>
      </w:r>
      <w:r w:rsidRPr="0086352A">
        <w:rPr>
          <w:i/>
          <w:iCs/>
          <w:noProof/>
          <w:sz w:val="18"/>
          <w:szCs w:val="24"/>
        </w:rPr>
        <w:t>Sol. Energy</w:t>
      </w:r>
      <w:r w:rsidRPr="0086352A">
        <w:rPr>
          <w:noProof/>
          <w:sz w:val="18"/>
          <w:szCs w:val="24"/>
        </w:rPr>
        <w:t>, vol. 84, no. 5, pp. 822–830, 2010.</w:t>
      </w:r>
    </w:p>
    <w:p w14:paraId="7DE7880B" w14:textId="77777777" w:rsidR="0086352A" w:rsidRPr="0086352A" w:rsidRDefault="0086352A" w:rsidP="003C7C3C">
      <w:pPr>
        <w:adjustRightInd w:val="0"/>
        <w:ind w:left="640" w:hanging="640"/>
        <w:jc w:val="both"/>
        <w:rPr>
          <w:noProof/>
          <w:sz w:val="18"/>
          <w:szCs w:val="24"/>
        </w:rPr>
      </w:pPr>
      <w:r w:rsidRPr="0086352A">
        <w:rPr>
          <w:noProof/>
          <w:sz w:val="18"/>
          <w:szCs w:val="24"/>
        </w:rPr>
        <w:t>[15]</w:t>
      </w:r>
      <w:r w:rsidRPr="0086352A">
        <w:rPr>
          <w:noProof/>
          <w:sz w:val="18"/>
          <w:szCs w:val="24"/>
        </w:rPr>
        <w:tab/>
        <w:t xml:space="preserve">A. K. Venkitaraman and V. S. R. Kosuru, “Hybrid Deep Learning Mechanism for Charging Control and Management of Electric Vehicles,” </w:t>
      </w:r>
      <w:r w:rsidRPr="0086352A">
        <w:rPr>
          <w:i/>
          <w:iCs/>
          <w:noProof/>
          <w:sz w:val="18"/>
          <w:szCs w:val="24"/>
        </w:rPr>
        <w:t>Eur. J. Electr. Eng. Comput. Sci.</w:t>
      </w:r>
      <w:r w:rsidRPr="0086352A">
        <w:rPr>
          <w:noProof/>
          <w:sz w:val="18"/>
          <w:szCs w:val="24"/>
        </w:rPr>
        <w:t>, vol. 7, no. 1, pp. 38–46, Jan. 2023, doi: 10.24018/EJECE.2023.7.1.485.</w:t>
      </w:r>
    </w:p>
    <w:p w14:paraId="365B188A" w14:textId="77777777" w:rsidR="0086352A" w:rsidRPr="0086352A" w:rsidRDefault="0086352A" w:rsidP="003C7C3C">
      <w:pPr>
        <w:adjustRightInd w:val="0"/>
        <w:ind w:left="640" w:hanging="640"/>
        <w:jc w:val="both"/>
        <w:rPr>
          <w:noProof/>
          <w:sz w:val="18"/>
          <w:szCs w:val="24"/>
        </w:rPr>
      </w:pPr>
      <w:r w:rsidRPr="0086352A">
        <w:rPr>
          <w:noProof/>
          <w:sz w:val="18"/>
          <w:szCs w:val="24"/>
        </w:rPr>
        <w:t>[16]</w:t>
      </w:r>
      <w:r w:rsidRPr="0086352A">
        <w:rPr>
          <w:noProof/>
          <w:sz w:val="18"/>
          <w:szCs w:val="24"/>
        </w:rPr>
        <w:tab/>
        <w:t xml:space="preserve">A. F. Bendary and M. M. Ismail, “Battery Charge Management for Hybrid PV/Wind/Fuel Cell with Storage Battery,” </w:t>
      </w:r>
      <w:r w:rsidRPr="0086352A">
        <w:rPr>
          <w:i/>
          <w:iCs/>
          <w:noProof/>
          <w:sz w:val="18"/>
          <w:szCs w:val="24"/>
        </w:rPr>
        <w:t>Energy Procedia</w:t>
      </w:r>
      <w:r w:rsidRPr="0086352A">
        <w:rPr>
          <w:noProof/>
          <w:sz w:val="18"/>
          <w:szCs w:val="24"/>
        </w:rPr>
        <w:t>, vol. 162, pp. 107–116, Apr. 2019, doi: 10.1016/J.EGYPRO.2019.04.012.</w:t>
      </w:r>
    </w:p>
    <w:p w14:paraId="5FC93A6D" w14:textId="77777777" w:rsidR="0086352A" w:rsidRPr="0086352A" w:rsidRDefault="0086352A" w:rsidP="003C7C3C">
      <w:pPr>
        <w:adjustRightInd w:val="0"/>
        <w:ind w:left="640" w:hanging="640"/>
        <w:jc w:val="both"/>
        <w:rPr>
          <w:noProof/>
          <w:sz w:val="18"/>
          <w:szCs w:val="24"/>
        </w:rPr>
      </w:pPr>
      <w:r w:rsidRPr="0086352A">
        <w:rPr>
          <w:noProof/>
          <w:sz w:val="18"/>
          <w:szCs w:val="24"/>
        </w:rPr>
        <w:t>[17]</w:t>
      </w:r>
      <w:r w:rsidRPr="0086352A">
        <w:rPr>
          <w:noProof/>
          <w:sz w:val="18"/>
          <w:szCs w:val="24"/>
        </w:rPr>
        <w:tab/>
        <w:t xml:space="preserve">N. I. Nimalsiri, C. P. Mediwaththe, E. L. Ratnam, M. Shaw, D. B. Smith, and S. K. Halgamuge, “A Survey of Algorithms for Distributed Charging Control of Electric Vehicles in Smart Grid,” </w:t>
      </w:r>
      <w:r w:rsidRPr="0086352A">
        <w:rPr>
          <w:i/>
          <w:iCs/>
          <w:noProof/>
          <w:sz w:val="18"/>
          <w:szCs w:val="24"/>
        </w:rPr>
        <w:t>IEEE Trans. Intell. Transp. Syst.</w:t>
      </w:r>
      <w:r w:rsidRPr="0086352A">
        <w:rPr>
          <w:noProof/>
          <w:sz w:val="18"/>
          <w:szCs w:val="24"/>
        </w:rPr>
        <w:t>, vol. 21, no. 11, pp. 4497–4515, Nov. 2020, doi: 10.1109/TITS.2019.2943620.</w:t>
      </w:r>
    </w:p>
    <w:p w14:paraId="45D34EB3" w14:textId="77777777" w:rsidR="0086352A" w:rsidRPr="0086352A" w:rsidRDefault="0086352A" w:rsidP="003C7C3C">
      <w:pPr>
        <w:adjustRightInd w:val="0"/>
        <w:ind w:left="640" w:hanging="640"/>
        <w:jc w:val="both"/>
        <w:rPr>
          <w:noProof/>
          <w:sz w:val="18"/>
          <w:szCs w:val="24"/>
        </w:rPr>
      </w:pPr>
      <w:r w:rsidRPr="0086352A">
        <w:rPr>
          <w:noProof/>
          <w:sz w:val="18"/>
          <w:szCs w:val="24"/>
        </w:rPr>
        <w:t>[18]</w:t>
      </w:r>
      <w:r w:rsidRPr="0086352A">
        <w:rPr>
          <w:noProof/>
          <w:sz w:val="18"/>
          <w:szCs w:val="24"/>
        </w:rPr>
        <w:tab/>
        <w:t xml:space="preserve">X. Zhu </w:t>
      </w:r>
      <w:r w:rsidRPr="0086352A">
        <w:rPr>
          <w:i/>
          <w:iCs/>
          <w:noProof/>
          <w:sz w:val="18"/>
          <w:szCs w:val="24"/>
        </w:rPr>
        <w:t>et al.</w:t>
      </w:r>
      <w:r w:rsidRPr="0086352A">
        <w:rPr>
          <w:noProof/>
          <w:sz w:val="18"/>
          <w:szCs w:val="24"/>
        </w:rPr>
        <w:t xml:space="preserve">, “Silicon-Controlled Rectifier Embedded Diode for 7 nm FinFET Process Electrostatic Discharge Protection,” </w:t>
      </w:r>
      <w:r w:rsidRPr="0086352A">
        <w:rPr>
          <w:i/>
          <w:iCs/>
          <w:noProof/>
          <w:sz w:val="18"/>
          <w:szCs w:val="24"/>
        </w:rPr>
        <w:t>Nanomater. 2022, Vol. 12, Page 1743</w:t>
      </w:r>
      <w:r w:rsidRPr="0086352A">
        <w:rPr>
          <w:noProof/>
          <w:sz w:val="18"/>
          <w:szCs w:val="24"/>
        </w:rPr>
        <w:t>, vol. 12, no. 10, p. 1743, May 2022, doi: 10.3390/NANO12101743.</w:t>
      </w:r>
    </w:p>
    <w:p w14:paraId="567F0078" w14:textId="77777777" w:rsidR="0086352A" w:rsidRPr="0086352A" w:rsidRDefault="0086352A" w:rsidP="003C7C3C">
      <w:pPr>
        <w:adjustRightInd w:val="0"/>
        <w:ind w:left="640" w:hanging="640"/>
        <w:jc w:val="both"/>
        <w:rPr>
          <w:noProof/>
          <w:sz w:val="18"/>
          <w:szCs w:val="24"/>
        </w:rPr>
      </w:pPr>
      <w:r w:rsidRPr="0086352A">
        <w:rPr>
          <w:noProof/>
          <w:sz w:val="18"/>
          <w:szCs w:val="24"/>
        </w:rPr>
        <w:t>[19]</w:t>
      </w:r>
      <w:r w:rsidRPr="0086352A">
        <w:rPr>
          <w:noProof/>
          <w:sz w:val="18"/>
          <w:szCs w:val="24"/>
        </w:rPr>
        <w:tab/>
        <w:t xml:space="preserve">F. Du </w:t>
      </w:r>
      <w:r w:rsidRPr="0086352A">
        <w:rPr>
          <w:i/>
          <w:iCs/>
          <w:noProof/>
          <w:sz w:val="18"/>
          <w:szCs w:val="24"/>
        </w:rPr>
        <w:t>et al.</w:t>
      </w:r>
      <w:r w:rsidRPr="0086352A">
        <w:rPr>
          <w:noProof/>
          <w:sz w:val="18"/>
          <w:szCs w:val="24"/>
        </w:rPr>
        <w:t xml:space="preserve">, “An improved silicon-controlled rectifier (SCR) for low-voltage ESD application,” </w:t>
      </w:r>
      <w:r w:rsidRPr="0086352A">
        <w:rPr>
          <w:i/>
          <w:iCs/>
          <w:noProof/>
          <w:sz w:val="18"/>
          <w:szCs w:val="24"/>
        </w:rPr>
        <w:t>IEEE Trans. Electron Devices</w:t>
      </w:r>
      <w:r w:rsidRPr="0086352A">
        <w:rPr>
          <w:noProof/>
          <w:sz w:val="18"/>
          <w:szCs w:val="24"/>
        </w:rPr>
        <w:t>, vol. 67, no. 2, pp. 576–581, Feb. 2020, doi: 10.1109/TED.2019.2961124.</w:t>
      </w:r>
    </w:p>
    <w:p w14:paraId="6141D475" w14:textId="77777777" w:rsidR="0086352A" w:rsidRPr="0086352A" w:rsidRDefault="0086352A" w:rsidP="003C7C3C">
      <w:pPr>
        <w:adjustRightInd w:val="0"/>
        <w:ind w:left="640" w:hanging="640"/>
        <w:jc w:val="both"/>
        <w:rPr>
          <w:noProof/>
          <w:sz w:val="18"/>
          <w:szCs w:val="24"/>
        </w:rPr>
      </w:pPr>
      <w:r w:rsidRPr="0086352A">
        <w:rPr>
          <w:noProof/>
          <w:sz w:val="18"/>
          <w:szCs w:val="24"/>
        </w:rPr>
        <w:t>[20]</w:t>
      </w:r>
      <w:r w:rsidRPr="0086352A">
        <w:rPr>
          <w:noProof/>
          <w:sz w:val="18"/>
          <w:szCs w:val="24"/>
        </w:rPr>
        <w:tab/>
        <w:t xml:space="preserve">R. Singh, S. M. Amrr, and M. S. Jamil Asghar, “Supervisory control strategy for the effective solar energy utilization in a residential microgrid system using a cost-effective controller,” </w:t>
      </w:r>
      <w:r w:rsidRPr="0086352A">
        <w:rPr>
          <w:i/>
          <w:iCs/>
          <w:noProof/>
          <w:sz w:val="18"/>
          <w:szCs w:val="24"/>
        </w:rPr>
        <w:t>Int. J. Electr. Power Energy Syst.</w:t>
      </w:r>
      <w:r w:rsidRPr="0086352A">
        <w:rPr>
          <w:noProof/>
          <w:sz w:val="18"/>
          <w:szCs w:val="24"/>
        </w:rPr>
        <w:t>, vol. 132, no. April, p. 107170, 2021, doi: 10.1016/j.ijepes.2021.107170.</w:t>
      </w:r>
    </w:p>
    <w:p w14:paraId="358076AE" w14:textId="77777777" w:rsidR="0086352A" w:rsidRPr="0086352A" w:rsidRDefault="0086352A" w:rsidP="003C7C3C">
      <w:pPr>
        <w:adjustRightInd w:val="0"/>
        <w:ind w:left="640" w:hanging="640"/>
        <w:jc w:val="both"/>
        <w:rPr>
          <w:noProof/>
          <w:sz w:val="18"/>
          <w:szCs w:val="24"/>
        </w:rPr>
      </w:pPr>
      <w:r w:rsidRPr="0086352A">
        <w:rPr>
          <w:noProof/>
          <w:sz w:val="18"/>
          <w:szCs w:val="24"/>
        </w:rPr>
        <w:t>[21]</w:t>
      </w:r>
      <w:r w:rsidRPr="0086352A">
        <w:rPr>
          <w:noProof/>
          <w:sz w:val="18"/>
          <w:szCs w:val="24"/>
        </w:rPr>
        <w:tab/>
        <w:t xml:space="preserve">K. Il Do, B. Lee, S. G. Kim, and Y. S. Koo, “Design of 4H-SiC-Based Silicon-Controlled Rectifier with High Holding Voltage Using Segment Topology for High-Voltage ESD Protection,” </w:t>
      </w:r>
      <w:r w:rsidRPr="0086352A">
        <w:rPr>
          <w:i/>
          <w:iCs/>
          <w:noProof/>
          <w:sz w:val="18"/>
          <w:szCs w:val="24"/>
        </w:rPr>
        <w:t>IEEE Electron Device Lett.</w:t>
      </w:r>
      <w:r w:rsidRPr="0086352A">
        <w:rPr>
          <w:noProof/>
          <w:sz w:val="18"/>
          <w:szCs w:val="24"/>
        </w:rPr>
        <w:t>, vol. 41, no. 11, pp. 1669–1672, Nov. 2020, doi: 10.1109/LED.2020.3022888.</w:t>
      </w:r>
    </w:p>
    <w:p w14:paraId="1C55B373" w14:textId="77777777" w:rsidR="0086352A" w:rsidRPr="0086352A" w:rsidRDefault="0086352A" w:rsidP="003C7C3C">
      <w:pPr>
        <w:adjustRightInd w:val="0"/>
        <w:ind w:left="640" w:hanging="640"/>
        <w:jc w:val="both"/>
        <w:rPr>
          <w:noProof/>
          <w:sz w:val="18"/>
          <w:szCs w:val="24"/>
        </w:rPr>
      </w:pPr>
      <w:r w:rsidRPr="0086352A">
        <w:rPr>
          <w:noProof/>
          <w:sz w:val="18"/>
          <w:szCs w:val="24"/>
        </w:rPr>
        <w:t>[22]</w:t>
      </w:r>
      <w:r w:rsidRPr="0086352A">
        <w:rPr>
          <w:noProof/>
          <w:sz w:val="18"/>
          <w:szCs w:val="24"/>
        </w:rPr>
        <w:tab/>
        <w:t xml:space="preserve">M. J. Lencwe, S. D. Chowdhury, S. Mahlangu, M. Sibanyoni, and L. Ngoma, “An efficient HVAC network control </w:t>
      </w:r>
      <w:r w:rsidRPr="0086352A">
        <w:rPr>
          <w:noProof/>
          <w:sz w:val="18"/>
          <w:szCs w:val="24"/>
        </w:rPr>
        <w:lastRenderedPageBreak/>
        <w:t xml:space="preserve">for safety enhancement of a typical uninterrupted power supply battery storage room,” </w:t>
      </w:r>
      <w:r w:rsidRPr="0086352A">
        <w:rPr>
          <w:i/>
          <w:iCs/>
          <w:noProof/>
          <w:sz w:val="18"/>
          <w:szCs w:val="24"/>
        </w:rPr>
        <w:t>Energies</w:t>
      </w:r>
      <w:r w:rsidRPr="0086352A">
        <w:rPr>
          <w:noProof/>
          <w:sz w:val="18"/>
          <w:szCs w:val="24"/>
        </w:rPr>
        <w:t>, vol. 14, no. 16, 2021, doi: 10.3390/en14165155.</w:t>
      </w:r>
    </w:p>
    <w:p w14:paraId="1ED20C22" w14:textId="77777777" w:rsidR="0086352A" w:rsidRPr="0086352A" w:rsidRDefault="0086352A" w:rsidP="003C7C3C">
      <w:pPr>
        <w:adjustRightInd w:val="0"/>
        <w:ind w:left="640" w:hanging="640"/>
        <w:jc w:val="both"/>
        <w:rPr>
          <w:noProof/>
          <w:sz w:val="18"/>
          <w:szCs w:val="24"/>
        </w:rPr>
      </w:pPr>
      <w:r w:rsidRPr="0086352A">
        <w:rPr>
          <w:noProof/>
          <w:sz w:val="18"/>
          <w:szCs w:val="24"/>
        </w:rPr>
        <w:t>[23]</w:t>
      </w:r>
      <w:r w:rsidRPr="0086352A">
        <w:rPr>
          <w:noProof/>
          <w:sz w:val="18"/>
          <w:szCs w:val="24"/>
        </w:rPr>
        <w:tab/>
        <w:t xml:space="preserve">S. Singh, P. Rathore, V. K. Tayal, and S. K. Sinha, “Improved Design of Automatic Car Battery Charging System,” </w:t>
      </w:r>
      <w:r w:rsidRPr="0086352A">
        <w:rPr>
          <w:i/>
          <w:iCs/>
          <w:noProof/>
          <w:sz w:val="18"/>
          <w:szCs w:val="24"/>
        </w:rPr>
        <w:t>2019 2nd Int. Conf. Power Energy Environ. Intell. Control. PEEIC 2019</w:t>
      </w:r>
      <w:r w:rsidRPr="0086352A">
        <w:rPr>
          <w:noProof/>
          <w:sz w:val="18"/>
          <w:szCs w:val="24"/>
        </w:rPr>
        <w:t>, pp. 1–5, Oct. 2019, doi: 10.1109/PEEIC47157.2019.8976567.</w:t>
      </w:r>
    </w:p>
    <w:p w14:paraId="7B284785" w14:textId="77777777" w:rsidR="0086352A" w:rsidRPr="0086352A" w:rsidRDefault="0086352A" w:rsidP="003C7C3C">
      <w:pPr>
        <w:adjustRightInd w:val="0"/>
        <w:ind w:left="640" w:hanging="640"/>
        <w:jc w:val="both"/>
        <w:rPr>
          <w:noProof/>
          <w:sz w:val="18"/>
          <w:szCs w:val="24"/>
        </w:rPr>
      </w:pPr>
      <w:r w:rsidRPr="0086352A">
        <w:rPr>
          <w:noProof/>
          <w:sz w:val="18"/>
          <w:szCs w:val="24"/>
        </w:rPr>
        <w:t>[24]</w:t>
      </w:r>
      <w:r w:rsidRPr="0086352A">
        <w:rPr>
          <w:noProof/>
          <w:sz w:val="18"/>
          <w:szCs w:val="24"/>
        </w:rPr>
        <w:tab/>
        <w:t>M. N. Mahmud and N. Ramdon, “Development of UPS for Pedestrian Traffic Light Using Solar- Piezo and Grid Power Supplies,” vol. 3, no. 1, pp. 477–489, 2022.</w:t>
      </w:r>
    </w:p>
    <w:p w14:paraId="534CAAFB" w14:textId="77777777" w:rsidR="0086352A" w:rsidRPr="0086352A" w:rsidRDefault="0086352A" w:rsidP="003C7C3C">
      <w:pPr>
        <w:adjustRightInd w:val="0"/>
        <w:ind w:left="640" w:hanging="640"/>
        <w:jc w:val="both"/>
        <w:rPr>
          <w:noProof/>
          <w:sz w:val="18"/>
          <w:szCs w:val="24"/>
        </w:rPr>
      </w:pPr>
      <w:r w:rsidRPr="0086352A">
        <w:rPr>
          <w:noProof/>
          <w:sz w:val="18"/>
          <w:szCs w:val="24"/>
        </w:rPr>
        <w:t>[25]</w:t>
      </w:r>
      <w:r w:rsidRPr="0086352A">
        <w:rPr>
          <w:noProof/>
          <w:sz w:val="18"/>
          <w:szCs w:val="24"/>
        </w:rPr>
        <w:tab/>
        <w:t xml:space="preserve">I. Kuzmin, A. Loskutov, E. Osetrov, and A. Kurkin, “Source for Autonomous Power Supply System Based on Flow Battery,” </w:t>
      </w:r>
      <w:r w:rsidRPr="0086352A">
        <w:rPr>
          <w:i/>
          <w:iCs/>
          <w:noProof/>
          <w:sz w:val="18"/>
          <w:szCs w:val="24"/>
        </w:rPr>
        <w:t>Energies</w:t>
      </w:r>
      <w:r w:rsidRPr="0086352A">
        <w:rPr>
          <w:noProof/>
          <w:sz w:val="18"/>
          <w:szCs w:val="24"/>
        </w:rPr>
        <w:t>, vol. 15, no. 9, 2022, doi: 10.3390/en15093027.</w:t>
      </w:r>
    </w:p>
    <w:p w14:paraId="3F484E27" w14:textId="77777777" w:rsidR="0086352A" w:rsidRPr="0086352A" w:rsidRDefault="0086352A" w:rsidP="003C7C3C">
      <w:pPr>
        <w:adjustRightInd w:val="0"/>
        <w:ind w:left="640" w:hanging="640"/>
        <w:jc w:val="both"/>
        <w:rPr>
          <w:noProof/>
          <w:sz w:val="18"/>
          <w:szCs w:val="24"/>
        </w:rPr>
      </w:pPr>
      <w:r w:rsidRPr="0086352A">
        <w:rPr>
          <w:noProof/>
          <w:sz w:val="18"/>
          <w:szCs w:val="24"/>
        </w:rPr>
        <w:t>[26]</w:t>
      </w:r>
      <w:r w:rsidRPr="0086352A">
        <w:rPr>
          <w:noProof/>
          <w:sz w:val="18"/>
          <w:szCs w:val="24"/>
        </w:rPr>
        <w:tab/>
        <w:t xml:space="preserve">P. Renz, M. Lueders, and B. Wicht, “A 47 MHz Hybrid Resonant SC Converter with Digital Switch Conductance Regulation and Multi-Mode Control for Li-Ion Battery Applications,” </w:t>
      </w:r>
      <w:r w:rsidRPr="0086352A">
        <w:rPr>
          <w:i/>
          <w:iCs/>
          <w:noProof/>
          <w:sz w:val="18"/>
          <w:szCs w:val="24"/>
        </w:rPr>
        <w:t>Conf. Proc. - IEEE Appl. Power Electron. Conf. Expo. - APEC</w:t>
      </w:r>
      <w:r w:rsidRPr="0086352A">
        <w:rPr>
          <w:noProof/>
          <w:sz w:val="18"/>
          <w:szCs w:val="24"/>
        </w:rPr>
        <w:t>, vol. 2020-March, pp. 15–18, Mar. 2020, doi: 10.1109/APEC39645.2020.9124238.</w:t>
      </w:r>
    </w:p>
    <w:p w14:paraId="53EB0861" w14:textId="77777777" w:rsidR="0086352A" w:rsidRPr="0086352A" w:rsidRDefault="0086352A" w:rsidP="003C7C3C">
      <w:pPr>
        <w:adjustRightInd w:val="0"/>
        <w:ind w:left="640" w:hanging="640"/>
        <w:jc w:val="both"/>
        <w:rPr>
          <w:noProof/>
          <w:sz w:val="18"/>
          <w:szCs w:val="24"/>
        </w:rPr>
      </w:pPr>
      <w:r w:rsidRPr="0086352A">
        <w:rPr>
          <w:noProof/>
          <w:sz w:val="18"/>
          <w:szCs w:val="24"/>
        </w:rPr>
        <w:t>[27]</w:t>
      </w:r>
      <w:r w:rsidRPr="0086352A">
        <w:rPr>
          <w:noProof/>
          <w:sz w:val="18"/>
          <w:szCs w:val="24"/>
        </w:rPr>
        <w:tab/>
        <w:t xml:space="preserve">Z. Li, X. Shi, M. Shi, C. Wei, F. Di, and H. Sun, “Investigation on the Impact of the HPPC Profile on the Battery ECM Parameters’ Offline Identification,” </w:t>
      </w:r>
      <w:r w:rsidRPr="0086352A">
        <w:rPr>
          <w:i/>
          <w:iCs/>
          <w:noProof/>
          <w:sz w:val="18"/>
          <w:szCs w:val="24"/>
        </w:rPr>
        <w:t>2020 Asia Energy Electr. Eng. Symp. AEEES 2020</w:t>
      </w:r>
      <w:r w:rsidRPr="0086352A">
        <w:rPr>
          <w:noProof/>
          <w:sz w:val="18"/>
          <w:szCs w:val="24"/>
        </w:rPr>
        <w:t>, pp. 753–757, May 2020, doi: 10.1109/AEEES48850.2020.9121487.</w:t>
      </w:r>
    </w:p>
    <w:p w14:paraId="7AAD65C0" w14:textId="77777777" w:rsidR="0086352A" w:rsidRPr="0086352A" w:rsidRDefault="0086352A" w:rsidP="003C7C3C">
      <w:pPr>
        <w:adjustRightInd w:val="0"/>
        <w:ind w:left="640" w:hanging="640"/>
        <w:jc w:val="both"/>
        <w:rPr>
          <w:noProof/>
          <w:sz w:val="18"/>
          <w:szCs w:val="24"/>
        </w:rPr>
      </w:pPr>
      <w:r w:rsidRPr="0086352A">
        <w:rPr>
          <w:noProof/>
          <w:sz w:val="18"/>
          <w:szCs w:val="24"/>
        </w:rPr>
        <w:t>[28]</w:t>
      </w:r>
      <w:r w:rsidRPr="0086352A">
        <w:rPr>
          <w:noProof/>
          <w:sz w:val="18"/>
          <w:szCs w:val="24"/>
        </w:rPr>
        <w:tab/>
        <w:t xml:space="preserve">H. Tafekirt, J. Pelegri-Sebastia, A. Bouajaj, and B. M. Reda, “A Sensitive Triple-Band Rectifier for Energy Harvesting Applications,” </w:t>
      </w:r>
      <w:r w:rsidRPr="0086352A">
        <w:rPr>
          <w:i/>
          <w:iCs/>
          <w:noProof/>
          <w:sz w:val="18"/>
          <w:szCs w:val="24"/>
        </w:rPr>
        <w:t>IEEE Access</w:t>
      </w:r>
      <w:r w:rsidRPr="0086352A">
        <w:rPr>
          <w:noProof/>
          <w:sz w:val="18"/>
          <w:szCs w:val="24"/>
        </w:rPr>
        <w:t>, vol. 8, pp. 73659–73664, 2020, doi: 10.1109/ACCESS.2020.2986797.</w:t>
      </w:r>
    </w:p>
    <w:p w14:paraId="692561E5" w14:textId="77777777" w:rsidR="0086352A" w:rsidRPr="0086352A" w:rsidRDefault="0086352A" w:rsidP="003C7C3C">
      <w:pPr>
        <w:adjustRightInd w:val="0"/>
        <w:ind w:left="640" w:hanging="640"/>
        <w:jc w:val="both"/>
        <w:rPr>
          <w:noProof/>
          <w:sz w:val="18"/>
          <w:szCs w:val="24"/>
        </w:rPr>
      </w:pPr>
      <w:r w:rsidRPr="0086352A">
        <w:rPr>
          <w:noProof/>
          <w:sz w:val="18"/>
          <w:szCs w:val="24"/>
        </w:rPr>
        <w:t>[29]</w:t>
      </w:r>
      <w:r w:rsidRPr="0086352A">
        <w:rPr>
          <w:noProof/>
          <w:sz w:val="18"/>
          <w:szCs w:val="24"/>
        </w:rPr>
        <w:tab/>
        <w:t xml:space="preserve">M. Li and X. Jing, “A bistable X-structured electromagnetic wave energy converter with a novel mechanical-motion-rectifier: Design, analysis, and experimental tests,” </w:t>
      </w:r>
      <w:r w:rsidRPr="0086352A">
        <w:rPr>
          <w:i/>
          <w:iCs/>
          <w:noProof/>
          <w:sz w:val="18"/>
          <w:szCs w:val="24"/>
        </w:rPr>
        <w:t>Energy Convers. Manag.</w:t>
      </w:r>
      <w:r w:rsidRPr="0086352A">
        <w:rPr>
          <w:noProof/>
          <w:sz w:val="18"/>
          <w:szCs w:val="24"/>
        </w:rPr>
        <w:t>, vol. 244, p. 114466, Sep. 2021, doi: 10.1016/J.ENCONMAN.2021.114466.</w:t>
      </w:r>
    </w:p>
    <w:p w14:paraId="5A2984CD" w14:textId="77777777" w:rsidR="0086352A" w:rsidRPr="0086352A" w:rsidRDefault="0086352A" w:rsidP="003C7C3C">
      <w:pPr>
        <w:adjustRightInd w:val="0"/>
        <w:ind w:left="640" w:hanging="640"/>
        <w:jc w:val="both"/>
        <w:rPr>
          <w:noProof/>
          <w:sz w:val="18"/>
        </w:rPr>
      </w:pPr>
      <w:r w:rsidRPr="0086352A">
        <w:rPr>
          <w:noProof/>
          <w:sz w:val="18"/>
          <w:szCs w:val="24"/>
        </w:rPr>
        <w:t>[30]</w:t>
      </w:r>
      <w:r w:rsidRPr="0086352A">
        <w:rPr>
          <w:noProof/>
          <w:sz w:val="18"/>
          <w:szCs w:val="24"/>
        </w:rPr>
        <w:tab/>
        <w:t xml:space="preserve">M. M. Mansour and H. Kanaya, “High-Efficient Broadband CPW RF Rectifier for Wireless Energy Harvesting,” </w:t>
      </w:r>
      <w:r w:rsidRPr="0086352A">
        <w:rPr>
          <w:i/>
          <w:iCs/>
          <w:noProof/>
          <w:sz w:val="18"/>
          <w:szCs w:val="24"/>
        </w:rPr>
        <w:t>IEEE Microw. Wirel. Components Lett.</w:t>
      </w:r>
      <w:r w:rsidRPr="0086352A">
        <w:rPr>
          <w:noProof/>
          <w:sz w:val="18"/>
          <w:szCs w:val="24"/>
        </w:rPr>
        <w:t>, vol. 29, no. 4, pp. 288–290, Apr. 2019, doi: 10.1109/LMWC.2019.2902461.</w:t>
      </w:r>
    </w:p>
    <w:p w14:paraId="383066D5" w14:textId="24167F5F" w:rsidR="005259E4" w:rsidRDefault="005259E4" w:rsidP="00A84564">
      <w:pPr>
        <w:adjustRightInd w:val="0"/>
        <w:ind w:left="640" w:hanging="640"/>
        <w:rPr>
          <w:sz w:val="18"/>
        </w:rPr>
      </w:pPr>
      <w:r>
        <w:rPr>
          <w:sz w:val="18"/>
        </w:rPr>
        <w:fldChar w:fldCharType="end"/>
      </w:r>
    </w:p>
    <w:p w14:paraId="0E212307" w14:textId="77777777" w:rsidR="00C64B68" w:rsidRDefault="00C64B68" w:rsidP="00A84564">
      <w:pPr>
        <w:adjustRightInd w:val="0"/>
        <w:ind w:left="640" w:hanging="640"/>
        <w:rPr>
          <w:sz w:val="18"/>
        </w:rPr>
      </w:pPr>
    </w:p>
    <w:p w14:paraId="33E5C129" w14:textId="075904E1" w:rsidR="005259E4" w:rsidRDefault="005259E4" w:rsidP="00C64B68">
      <w:pPr>
        <w:pStyle w:val="Heading1"/>
        <w:ind w:left="0"/>
      </w:pPr>
      <w:r>
        <w:t>BIOGRAPHY</w:t>
      </w:r>
      <w:r>
        <w:rPr>
          <w:spacing w:val="-4"/>
        </w:rPr>
        <w:t xml:space="preserve"> </w:t>
      </w:r>
      <w:r>
        <w:t>FROM</w:t>
      </w:r>
      <w:r>
        <w:rPr>
          <w:spacing w:val="-3"/>
        </w:rPr>
        <w:t xml:space="preserve"> </w:t>
      </w:r>
      <w:r>
        <w:t>WRITER</w:t>
      </w:r>
    </w:p>
    <w:p w14:paraId="7D1CD46C" w14:textId="77777777" w:rsidR="007F4583" w:rsidRDefault="007F4583" w:rsidP="00C64B68">
      <w:pPr>
        <w:pStyle w:val="Heading1"/>
        <w:ind w:left="164"/>
      </w:pPr>
    </w:p>
    <w:tbl>
      <w:tblPr>
        <w:tblStyle w:val="TableGrid"/>
        <w:tblW w:w="0" w:type="auto"/>
        <w:tblInd w:w="-5" w:type="dxa"/>
        <w:tblLook w:val="04A0" w:firstRow="1" w:lastRow="0" w:firstColumn="1" w:lastColumn="0" w:noHBand="0" w:noVBand="1"/>
      </w:tblPr>
      <w:tblGrid>
        <w:gridCol w:w="1926"/>
        <w:gridCol w:w="7179"/>
      </w:tblGrid>
      <w:tr w:rsidR="007F4583" w:rsidRPr="00CD174D" w14:paraId="7E283DC1" w14:textId="77777777" w:rsidTr="00C64B68">
        <w:tc>
          <w:tcPr>
            <w:tcW w:w="1540" w:type="dxa"/>
          </w:tcPr>
          <w:p w14:paraId="3283F1A8" w14:textId="77777777" w:rsidR="007F4583" w:rsidRPr="00CD174D" w:rsidRDefault="007F4583" w:rsidP="00284430">
            <w:pPr>
              <w:pStyle w:val="Heading1"/>
              <w:spacing w:before="159"/>
              <w:ind w:left="0"/>
              <w:jc w:val="center"/>
              <w:rPr>
                <w:sz w:val="18"/>
                <w:szCs w:val="18"/>
              </w:rPr>
            </w:pPr>
            <w:r w:rsidRPr="00CD174D">
              <w:rPr>
                <w:noProof/>
                <w:color w:val="000000"/>
                <w:sz w:val="18"/>
                <w:szCs w:val="18"/>
                <w:lang w:val="en-ID" w:eastAsia="en-ID"/>
              </w:rPr>
              <w:drawing>
                <wp:inline distT="0" distB="0" distL="0" distR="0" wp14:anchorId="230A1E3E" wp14:editId="56A8DEF7">
                  <wp:extent cx="1081272" cy="1440000"/>
                  <wp:effectExtent l="0" t="0" r="5080" b="8255"/>
                  <wp:docPr id="59" name="Picture 59" descr="C:\Users\Arnawan\Downloads\WhatsApp Image 2021-08-08 at 13.1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rnawan\Downloads\WhatsApp Image 2021-08-08 at 13.11.16.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81272" cy="1440000"/>
                          </a:xfrm>
                          <a:prstGeom prst="rect">
                            <a:avLst/>
                          </a:prstGeom>
                          <a:noFill/>
                          <a:ln w="9525">
                            <a:noFill/>
                            <a:miter lim="800000"/>
                            <a:headEnd/>
                            <a:tailEnd/>
                          </a:ln>
                        </pic:spPr>
                      </pic:pic>
                    </a:graphicData>
                  </a:graphic>
                </wp:inline>
              </w:drawing>
            </w:r>
          </w:p>
        </w:tc>
        <w:tc>
          <w:tcPr>
            <w:tcW w:w="7565" w:type="dxa"/>
          </w:tcPr>
          <w:p w14:paraId="0ADA78D3" w14:textId="77777777" w:rsidR="007F4583" w:rsidRPr="00CD174D" w:rsidRDefault="007F4583" w:rsidP="00120A79">
            <w:pPr>
              <w:tabs>
                <w:tab w:val="left" w:pos="4646"/>
              </w:tabs>
              <w:ind w:right="153"/>
              <w:jc w:val="both"/>
              <w:rPr>
                <w:sz w:val="18"/>
                <w:szCs w:val="18"/>
              </w:rPr>
            </w:pPr>
            <w:r w:rsidRPr="00CD174D">
              <w:rPr>
                <w:b/>
                <w:bCs/>
                <w:sz w:val="18"/>
                <w:szCs w:val="18"/>
              </w:rPr>
              <w:t>Arnawan Hasibuan</w:t>
            </w:r>
            <w:r w:rsidRPr="00CD174D">
              <w:rPr>
                <w:sz w:val="18"/>
                <w:szCs w:val="18"/>
              </w:rPr>
              <w:t xml:space="preserve">, </w:t>
            </w:r>
          </w:p>
          <w:p w14:paraId="5D7E23A0" w14:textId="6117DB0E" w:rsidR="00254F11" w:rsidRPr="00CD174D" w:rsidRDefault="007F4583" w:rsidP="00120A79">
            <w:pPr>
              <w:tabs>
                <w:tab w:val="left" w:pos="4646"/>
              </w:tabs>
              <w:ind w:right="153"/>
              <w:jc w:val="both"/>
              <w:rPr>
                <w:sz w:val="18"/>
                <w:szCs w:val="18"/>
                <w:lang w:val="en-US"/>
              </w:rPr>
            </w:pPr>
            <w:r w:rsidRPr="00CD174D">
              <w:rPr>
                <w:sz w:val="18"/>
                <w:szCs w:val="18"/>
              </w:rPr>
              <w:t xml:space="preserve">Associate Professor at Faculty of Engineering </w:t>
            </w:r>
            <w:r w:rsidRPr="00CD174D">
              <w:rPr>
                <w:sz w:val="18"/>
                <w:szCs w:val="18"/>
                <w:lang w:val="id-ID"/>
              </w:rPr>
              <w:t xml:space="preserve">in </w:t>
            </w:r>
            <w:r w:rsidRPr="00CD174D">
              <w:rPr>
                <w:sz w:val="18"/>
                <w:szCs w:val="18"/>
              </w:rPr>
              <w:t>Universitas Malikussaleh</w:t>
            </w:r>
            <w:r w:rsidRPr="00CD174D">
              <w:rPr>
                <w:sz w:val="18"/>
                <w:szCs w:val="18"/>
                <w:lang w:val="id-ID"/>
              </w:rPr>
              <w:t>, Aceh</w:t>
            </w:r>
            <w:r w:rsidRPr="00CD174D">
              <w:rPr>
                <w:sz w:val="18"/>
                <w:szCs w:val="18"/>
              </w:rPr>
              <w:t>,</w:t>
            </w:r>
            <w:r w:rsidRPr="00CD174D">
              <w:rPr>
                <w:sz w:val="18"/>
                <w:szCs w:val="18"/>
                <w:lang w:val="id-ID"/>
              </w:rPr>
              <w:t xml:space="preserve"> Indonesia</w:t>
            </w:r>
            <w:r w:rsidRPr="00CD174D">
              <w:rPr>
                <w:sz w:val="18"/>
                <w:szCs w:val="18"/>
              </w:rPr>
              <w:t xml:space="preserve">. He works as senior lecturer and researcher at Undergraduate Program of </w:t>
            </w:r>
            <w:r w:rsidRPr="00CD174D">
              <w:rPr>
                <w:sz w:val="18"/>
                <w:szCs w:val="18"/>
                <w:lang w:val="id-ID"/>
              </w:rPr>
              <w:t>Electrical Engineering</w:t>
            </w:r>
            <w:r w:rsidRPr="00CD174D">
              <w:rPr>
                <w:sz w:val="18"/>
                <w:szCs w:val="18"/>
              </w:rPr>
              <w:t xml:space="preserve"> and </w:t>
            </w:r>
            <w:r w:rsidRPr="00CD174D">
              <w:rPr>
                <w:sz w:val="18"/>
                <w:szCs w:val="18"/>
                <w:lang w:val="id-ID"/>
              </w:rPr>
              <w:t xml:space="preserve">Master Program </w:t>
            </w:r>
            <w:r w:rsidRPr="00CD174D">
              <w:rPr>
                <w:sz w:val="18"/>
                <w:szCs w:val="18"/>
              </w:rPr>
              <w:t>of</w:t>
            </w:r>
            <w:r w:rsidRPr="00CD174D">
              <w:rPr>
                <w:sz w:val="18"/>
                <w:szCs w:val="18"/>
                <w:lang w:val="id-ID"/>
              </w:rPr>
              <w:t xml:space="preserve"> Renewable Energy Engineering</w:t>
            </w:r>
            <w:r w:rsidRPr="00CD174D">
              <w:rPr>
                <w:sz w:val="18"/>
                <w:szCs w:val="18"/>
                <w:lang w:val="en-US"/>
              </w:rPr>
              <w:t xml:space="preserve">. </w:t>
            </w:r>
            <w:r w:rsidR="00A11C2C" w:rsidRPr="00A11C2C">
              <w:rPr>
                <w:sz w:val="18"/>
                <w:szCs w:val="18"/>
                <w:lang w:val="en-US"/>
              </w:rPr>
              <w:t xml:space="preserve">Interest in research in the field of Power Systems, Renewable Energy, System Control. Apart from teaching, he is also active as chief editor at the Journal of Renewable Energy, Electrical, and Computer Engineering (JREECE) and the </w:t>
            </w:r>
            <w:r w:rsidR="00866B33">
              <w:rPr>
                <w:sz w:val="18"/>
                <w:szCs w:val="18"/>
                <w:lang w:val="en-US"/>
              </w:rPr>
              <w:t xml:space="preserve">Jurnal Solusi Masyarakat </w:t>
            </w:r>
            <w:r w:rsidR="00A11C2C" w:rsidRPr="00A11C2C">
              <w:rPr>
                <w:sz w:val="18"/>
                <w:szCs w:val="18"/>
                <w:lang w:val="en-US"/>
              </w:rPr>
              <w:t>Dikara (JSMD).</w:t>
            </w:r>
            <w:r w:rsidR="00A11C2C">
              <w:rPr>
                <w:sz w:val="18"/>
                <w:szCs w:val="18"/>
                <w:lang w:val="en-US"/>
              </w:rPr>
              <w:t xml:space="preserve"> </w:t>
            </w:r>
            <w:r w:rsidRPr="00CD174D">
              <w:rPr>
                <w:sz w:val="18"/>
                <w:szCs w:val="18"/>
                <w:lang w:val="id-ID"/>
              </w:rPr>
              <w:t>He</w:t>
            </w:r>
            <w:r w:rsidR="00591BEA">
              <w:rPr>
                <w:sz w:val="18"/>
                <w:szCs w:val="18"/>
                <w:lang w:val="en-US"/>
              </w:rPr>
              <w:t xml:space="preserve"> </w:t>
            </w:r>
            <w:r w:rsidR="00284430" w:rsidRPr="00CD174D">
              <w:rPr>
                <w:sz w:val="18"/>
                <w:szCs w:val="18"/>
                <w:lang w:val="id-ID"/>
              </w:rPr>
              <w:t>c</w:t>
            </w:r>
            <w:r w:rsidRPr="00CD174D">
              <w:rPr>
                <w:sz w:val="18"/>
                <w:szCs w:val="18"/>
                <w:lang w:val="id-ID"/>
              </w:rPr>
              <w:t>an become contacted on email:</w:t>
            </w:r>
            <w:r w:rsidRPr="00CD174D">
              <w:rPr>
                <w:sz w:val="18"/>
                <w:szCs w:val="18"/>
                <w:lang w:val="en-US"/>
              </w:rPr>
              <w:t xml:space="preserve"> </w:t>
            </w:r>
            <w:hyperlink r:id="rId20" w:history="1">
              <w:r w:rsidR="00254F11" w:rsidRPr="00CD174D">
                <w:rPr>
                  <w:rStyle w:val="Hyperlink"/>
                  <w:sz w:val="18"/>
                  <w:szCs w:val="18"/>
                  <w:lang w:val="en-US"/>
                </w:rPr>
                <w:t>arnawan@unimal.ac.id</w:t>
              </w:r>
            </w:hyperlink>
          </w:p>
          <w:p w14:paraId="4164AFB5" w14:textId="2086614C" w:rsidR="00487C2C" w:rsidRPr="00CD174D" w:rsidRDefault="00487C2C" w:rsidP="00487C2C">
            <w:pPr>
              <w:tabs>
                <w:tab w:val="left" w:pos="4646"/>
              </w:tabs>
              <w:ind w:right="153"/>
              <w:rPr>
                <w:sz w:val="18"/>
                <w:szCs w:val="18"/>
                <w:lang w:val="id-ID"/>
              </w:rPr>
            </w:pPr>
            <w:r w:rsidRPr="00CD174D">
              <w:rPr>
                <w:sz w:val="18"/>
                <w:szCs w:val="18"/>
                <w:lang w:val="id-ID"/>
              </w:rPr>
              <w:t xml:space="preserve">Link GS : </w:t>
            </w:r>
            <w:hyperlink r:id="rId21" w:history="1">
              <w:r w:rsidRPr="00CD174D">
                <w:rPr>
                  <w:rStyle w:val="Hyperlink"/>
                  <w:sz w:val="18"/>
                  <w:szCs w:val="18"/>
                  <w:lang w:val="id-ID"/>
                </w:rPr>
                <w:t>https://scholar.google.com/citations?user=OSRbduIAAAAJ&amp;hl=en&amp;oi=ao</w:t>
              </w:r>
            </w:hyperlink>
          </w:p>
          <w:p w14:paraId="6F6067C9" w14:textId="5AA03573" w:rsidR="00487C2C" w:rsidRPr="00CD174D" w:rsidRDefault="00487C2C" w:rsidP="00487C2C">
            <w:pPr>
              <w:tabs>
                <w:tab w:val="left" w:pos="4646"/>
              </w:tabs>
              <w:ind w:right="153"/>
              <w:rPr>
                <w:sz w:val="18"/>
                <w:szCs w:val="18"/>
                <w:lang w:val="id-ID"/>
              </w:rPr>
            </w:pPr>
            <w:r w:rsidRPr="00CD174D">
              <w:rPr>
                <w:sz w:val="18"/>
                <w:szCs w:val="18"/>
                <w:lang w:val="id-ID"/>
              </w:rPr>
              <w:t xml:space="preserve">Link Scopus : </w:t>
            </w:r>
            <w:hyperlink r:id="rId22" w:history="1">
              <w:r w:rsidRPr="00CD174D">
                <w:rPr>
                  <w:rStyle w:val="Hyperlink"/>
                  <w:sz w:val="18"/>
                  <w:szCs w:val="18"/>
                  <w:lang w:val="id-ID"/>
                </w:rPr>
                <w:t>https://www.scopus.com/authid/detail.uri?authorId=55755404500</w:t>
              </w:r>
            </w:hyperlink>
          </w:p>
          <w:p w14:paraId="6836713A" w14:textId="77777777" w:rsidR="007F4583" w:rsidRPr="00CD174D" w:rsidRDefault="00487C2C" w:rsidP="00487C2C">
            <w:pPr>
              <w:tabs>
                <w:tab w:val="left" w:pos="4646"/>
              </w:tabs>
              <w:ind w:right="153"/>
              <w:rPr>
                <w:sz w:val="18"/>
                <w:szCs w:val="18"/>
                <w:lang w:val="id-ID"/>
              </w:rPr>
            </w:pPr>
            <w:r w:rsidRPr="00CD174D">
              <w:rPr>
                <w:sz w:val="18"/>
                <w:szCs w:val="18"/>
                <w:lang w:val="id-ID"/>
              </w:rPr>
              <w:t xml:space="preserve">Link Sinta : </w:t>
            </w:r>
            <w:hyperlink r:id="rId23" w:history="1">
              <w:r w:rsidRPr="00CD174D">
                <w:rPr>
                  <w:rStyle w:val="Hyperlink"/>
                  <w:sz w:val="18"/>
                  <w:szCs w:val="18"/>
                  <w:lang w:val="id-ID"/>
                </w:rPr>
                <w:t>https://sinta.ristekbrin.go.id/authors/detail?id=6017142&amp;view=overview</w:t>
              </w:r>
            </w:hyperlink>
          </w:p>
          <w:p w14:paraId="07BC3E0F" w14:textId="77777777" w:rsidR="00C71F47" w:rsidRDefault="00487C2C" w:rsidP="00487C2C">
            <w:pPr>
              <w:tabs>
                <w:tab w:val="left" w:pos="4646"/>
              </w:tabs>
              <w:ind w:right="153"/>
              <w:rPr>
                <w:rStyle w:val="Hyperlink"/>
                <w:sz w:val="18"/>
                <w:szCs w:val="18"/>
                <w:lang w:val="id-ID"/>
              </w:rPr>
            </w:pPr>
            <w:r w:rsidRPr="00CD174D">
              <w:rPr>
                <w:sz w:val="18"/>
                <w:szCs w:val="18"/>
                <w:lang w:val="id-ID"/>
              </w:rPr>
              <w:t xml:space="preserve">Link ORCID : </w:t>
            </w:r>
            <w:hyperlink r:id="rId24" w:history="1">
              <w:r w:rsidRPr="00CD174D">
                <w:rPr>
                  <w:rStyle w:val="Hyperlink"/>
                  <w:sz w:val="18"/>
                  <w:szCs w:val="18"/>
                  <w:lang w:val="id-ID"/>
                </w:rPr>
                <w:t>https://orcid.org/my-orcid?orcid=0000-0003-3864-9107</w:t>
              </w:r>
            </w:hyperlink>
          </w:p>
          <w:p w14:paraId="67B3F76F" w14:textId="619E10A8" w:rsidR="00C71F47" w:rsidRPr="00C71F47" w:rsidRDefault="00C71F47" w:rsidP="00487C2C">
            <w:pPr>
              <w:tabs>
                <w:tab w:val="left" w:pos="4646"/>
              </w:tabs>
              <w:ind w:right="153"/>
              <w:rPr>
                <w:sz w:val="18"/>
                <w:szCs w:val="18"/>
                <w:lang w:val="en-US"/>
              </w:rPr>
            </w:pPr>
            <w:r>
              <w:rPr>
                <w:sz w:val="18"/>
                <w:szCs w:val="18"/>
                <w:lang w:val="en-US"/>
              </w:rPr>
              <w:t xml:space="preserve">Link WoS : </w:t>
            </w:r>
            <w:hyperlink r:id="rId25" w:history="1">
              <w:r w:rsidRPr="005E611F">
                <w:rPr>
                  <w:rStyle w:val="Hyperlink"/>
                  <w:sz w:val="18"/>
                  <w:szCs w:val="18"/>
                  <w:lang w:val="en-US"/>
                </w:rPr>
                <w:t>https://www.webofscience.com/wos/author/record/IXX-0008-2023</w:t>
              </w:r>
            </w:hyperlink>
            <w:r>
              <w:rPr>
                <w:sz w:val="18"/>
                <w:szCs w:val="18"/>
                <w:lang w:val="en-US"/>
              </w:rPr>
              <w:t xml:space="preserve"> </w:t>
            </w:r>
          </w:p>
        </w:tc>
      </w:tr>
      <w:tr w:rsidR="007F4583" w:rsidRPr="00CD174D" w14:paraId="04551B76" w14:textId="77777777" w:rsidTr="00C64B68">
        <w:tc>
          <w:tcPr>
            <w:tcW w:w="1540" w:type="dxa"/>
          </w:tcPr>
          <w:p w14:paraId="68D60C8C" w14:textId="3CAC2C91" w:rsidR="007F4583" w:rsidRPr="00CD174D" w:rsidRDefault="007F4583" w:rsidP="00284430">
            <w:pPr>
              <w:pStyle w:val="Heading1"/>
              <w:spacing w:before="159"/>
              <w:ind w:left="0"/>
              <w:jc w:val="center"/>
              <w:rPr>
                <w:sz w:val="18"/>
                <w:szCs w:val="18"/>
              </w:rPr>
            </w:pPr>
            <w:r w:rsidRPr="00CD174D">
              <w:rPr>
                <w:b w:val="0"/>
                <w:bCs w:val="0"/>
                <w:noProof/>
                <w:sz w:val="18"/>
                <w:szCs w:val="18"/>
              </w:rPr>
              <w:drawing>
                <wp:inline distT="0" distB="0" distL="0" distR="0" wp14:anchorId="131AA292" wp14:editId="3505C714">
                  <wp:extent cx="1080000" cy="1440000"/>
                  <wp:effectExtent l="0" t="0" r="635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6" cstate="print">
                            <a:extLst>
                              <a:ext uri="{28A0092B-C50C-407E-A947-70E740481C1C}">
                                <a14:useLocalDpi xmlns:a14="http://schemas.microsoft.com/office/drawing/2010/main" val="0"/>
                              </a:ext>
                            </a:extLst>
                          </a:blip>
                          <a:srcRect l="5467" r="9904"/>
                          <a:stretch/>
                        </pic:blipFill>
                        <pic:spPr bwMode="auto">
                          <a:xfrm>
                            <a:off x="0" y="0"/>
                            <a:ext cx="10800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565" w:type="dxa"/>
          </w:tcPr>
          <w:p w14:paraId="76AC4560" w14:textId="77777777" w:rsidR="007F4583" w:rsidRPr="00CD174D" w:rsidRDefault="007F4583" w:rsidP="00120A79">
            <w:pPr>
              <w:tabs>
                <w:tab w:val="left" w:pos="4216"/>
              </w:tabs>
              <w:spacing w:before="92"/>
              <w:ind w:left="29" w:right="149"/>
              <w:jc w:val="both"/>
              <w:rPr>
                <w:b/>
                <w:spacing w:val="15"/>
                <w:sz w:val="18"/>
                <w:szCs w:val="18"/>
              </w:rPr>
            </w:pPr>
            <w:r w:rsidRPr="00CD174D">
              <w:rPr>
                <w:b/>
                <w:bCs/>
                <w:sz w:val="18"/>
                <w:szCs w:val="18"/>
              </w:rPr>
              <w:t>Muhammad Daud,</w:t>
            </w:r>
            <w:r w:rsidRPr="00CD174D">
              <w:rPr>
                <w:b/>
                <w:spacing w:val="15"/>
                <w:sz w:val="18"/>
                <w:szCs w:val="18"/>
              </w:rPr>
              <w:t xml:space="preserve"> </w:t>
            </w:r>
          </w:p>
          <w:p w14:paraId="1CC1D5FC" w14:textId="685D3A92" w:rsidR="007F4583" w:rsidRPr="00CD174D" w:rsidRDefault="007F4583" w:rsidP="00487C2C">
            <w:pPr>
              <w:tabs>
                <w:tab w:val="left" w:pos="4646"/>
              </w:tabs>
              <w:ind w:right="153"/>
              <w:jc w:val="both"/>
              <w:rPr>
                <w:sz w:val="18"/>
                <w:szCs w:val="18"/>
                <w:lang w:val="en-US"/>
              </w:rPr>
            </w:pPr>
            <w:r w:rsidRPr="00CD174D">
              <w:rPr>
                <w:sz w:val="18"/>
                <w:szCs w:val="18"/>
              </w:rPr>
              <w:t xml:space="preserve">Associate Professor at Faculty of Engineering </w:t>
            </w:r>
            <w:r w:rsidRPr="00CD174D">
              <w:rPr>
                <w:sz w:val="18"/>
                <w:szCs w:val="18"/>
                <w:lang w:val="id-ID"/>
              </w:rPr>
              <w:t xml:space="preserve">in </w:t>
            </w:r>
            <w:r w:rsidRPr="00CD174D">
              <w:rPr>
                <w:sz w:val="18"/>
                <w:szCs w:val="18"/>
              </w:rPr>
              <w:t>Universitas Malikussaleh</w:t>
            </w:r>
            <w:r w:rsidRPr="00CD174D">
              <w:rPr>
                <w:sz w:val="18"/>
                <w:szCs w:val="18"/>
                <w:lang w:val="id-ID"/>
              </w:rPr>
              <w:t>, Aceh</w:t>
            </w:r>
            <w:r w:rsidRPr="00CD174D">
              <w:rPr>
                <w:sz w:val="18"/>
                <w:szCs w:val="18"/>
              </w:rPr>
              <w:t>,</w:t>
            </w:r>
            <w:r w:rsidRPr="00CD174D">
              <w:rPr>
                <w:sz w:val="18"/>
                <w:szCs w:val="18"/>
                <w:lang w:val="id-ID"/>
              </w:rPr>
              <w:t xml:space="preserve"> Indonesia</w:t>
            </w:r>
            <w:r w:rsidRPr="00CD174D">
              <w:rPr>
                <w:sz w:val="18"/>
                <w:szCs w:val="18"/>
              </w:rPr>
              <w:t xml:space="preserve">. He works as senior lecturer and researcher at Undergraduate Program of </w:t>
            </w:r>
            <w:r w:rsidRPr="00CD174D">
              <w:rPr>
                <w:sz w:val="18"/>
                <w:szCs w:val="18"/>
                <w:lang w:val="id-ID"/>
              </w:rPr>
              <w:t>Electrical Engineering</w:t>
            </w:r>
            <w:r w:rsidRPr="00CD174D">
              <w:rPr>
                <w:sz w:val="18"/>
                <w:szCs w:val="18"/>
              </w:rPr>
              <w:t xml:space="preserve">, </w:t>
            </w:r>
            <w:r w:rsidRPr="00CD174D">
              <w:rPr>
                <w:sz w:val="18"/>
                <w:szCs w:val="18"/>
                <w:lang w:val="id-ID"/>
              </w:rPr>
              <w:t xml:space="preserve">Master Program </w:t>
            </w:r>
            <w:r w:rsidRPr="00CD174D">
              <w:rPr>
                <w:sz w:val="18"/>
                <w:szCs w:val="18"/>
              </w:rPr>
              <w:t>of</w:t>
            </w:r>
            <w:r w:rsidRPr="00CD174D">
              <w:rPr>
                <w:sz w:val="18"/>
                <w:szCs w:val="18"/>
                <w:lang w:val="id-ID"/>
              </w:rPr>
              <w:t xml:space="preserve"> Renewable Energy Engineering,</w:t>
            </w:r>
            <w:r w:rsidRPr="00CD174D">
              <w:rPr>
                <w:sz w:val="18"/>
                <w:szCs w:val="18"/>
              </w:rPr>
              <w:t xml:space="preserve"> and </w:t>
            </w:r>
            <w:r w:rsidRPr="00CD174D">
              <w:rPr>
                <w:sz w:val="18"/>
                <w:szCs w:val="18"/>
                <w:lang w:val="id-ID"/>
              </w:rPr>
              <w:t>Master Program</w:t>
            </w:r>
            <w:r w:rsidRPr="00CD174D">
              <w:rPr>
                <w:sz w:val="18"/>
                <w:szCs w:val="18"/>
              </w:rPr>
              <w:t xml:space="preserve"> of Information Technology. </w:t>
            </w:r>
            <w:r w:rsidR="00591BEA" w:rsidRPr="00591BEA">
              <w:rPr>
                <w:sz w:val="18"/>
                <w:szCs w:val="18"/>
              </w:rPr>
              <w:t>Interest in research in the field of Power Systems, Renewable Energy, Telecommunications. Apart from teaching, he is also active as Co-Chief Editor at the Journal of Renewable Energy, Electrical, and Computer Engineering (JREECE). Currently as dean at the Faculty of Engineering, Universit</w:t>
            </w:r>
            <w:r w:rsidR="00591BEA">
              <w:rPr>
                <w:sz w:val="18"/>
                <w:szCs w:val="18"/>
              </w:rPr>
              <w:t>as</w:t>
            </w:r>
            <w:r w:rsidR="00591BEA" w:rsidRPr="00591BEA">
              <w:rPr>
                <w:sz w:val="18"/>
                <w:szCs w:val="18"/>
              </w:rPr>
              <w:t xml:space="preserve"> Malikussaleh</w:t>
            </w:r>
            <w:r w:rsidR="00591BEA">
              <w:rPr>
                <w:sz w:val="18"/>
                <w:szCs w:val="18"/>
              </w:rPr>
              <w:t xml:space="preserve">. </w:t>
            </w:r>
            <w:r w:rsidRPr="00CD174D">
              <w:rPr>
                <w:sz w:val="18"/>
                <w:szCs w:val="18"/>
                <w:lang w:val="id-ID"/>
              </w:rPr>
              <w:t xml:space="preserve">He </w:t>
            </w:r>
            <w:r w:rsidR="00284430" w:rsidRPr="00CD174D">
              <w:rPr>
                <w:sz w:val="18"/>
                <w:szCs w:val="18"/>
                <w:lang w:val="id-ID"/>
              </w:rPr>
              <w:t>c</w:t>
            </w:r>
            <w:r w:rsidRPr="00CD174D">
              <w:rPr>
                <w:sz w:val="18"/>
                <w:szCs w:val="18"/>
                <w:lang w:val="id-ID"/>
              </w:rPr>
              <w:t>an become contacted on email:</w:t>
            </w:r>
            <w:r w:rsidRPr="00CD174D">
              <w:rPr>
                <w:sz w:val="18"/>
                <w:szCs w:val="18"/>
                <w:lang w:val="en-US"/>
              </w:rPr>
              <w:t xml:space="preserve"> </w:t>
            </w:r>
            <w:hyperlink r:id="rId27" w:history="1">
              <w:r w:rsidR="00487C2C" w:rsidRPr="00CD174D">
                <w:rPr>
                  <w:rStyle w:val="Hyperlink"/>
                  <w:sz w:val="18"/>
                  <w:szCs w:val="18"/>
                  <w:lang w:val="en-US"/>
                </w:rPr>
                <w:t>mdaud@unimal.ac.id</w:t>
              </w:r>
            </w:hyperlink>
          </w:p>
          <w:p w14:paraId="21508B87" w14:textId="0084ED9B" w:rsidR="00487C2C" w:rsidRPr="00CD174D" w:rsidRDefault="00487C2C" w:rsidP="00A23214">
            <w:pPr>
              <w:tabs>
                <w:tab w:val="left" w:pos="4646"/>
              </w:tabs>
              <w:ind w:right="153"/>
              <w:rPr>
                <w:sz w:val="18"/>
                <w:szCs w:val="18"/>
                <w:lang w:val="id-ID"/>
              </w:rPr>
            </w:pPr>
            <w:r w:rsidRPr="00CD174D">
              <w:rPr>
                <w:sz w:val="18"/>
                <w:szCs w:val="18"/>
                <w:lang w:val="id-ID"/>
              </w:rPr>
              <w:t xml:space="preserve">Link GS : </w:t>
            </w:r>
            <w:hyperlink r:id="rId28" w:history="1">
              <w:r w:rsidRPr="00CD174D">
                <w:rPr>
                  <w:rStyle w:val="Hyperlink"/>
                  <w:sz w:val="18"/>
                  <w:szCs w:val="18"/>
                  <w:lang w:val="id-ID"/>
                </w:rPr>
                <w:t>https://scholar.google.com/citations?user=CkFSNXsAAAAJ&amp;hl=en</w:t>
              </w:r>
            </w:hyperlink>
          </w:p>
          <w:p w14:paraId="02C8F35B" w14:textId="77777777" w:rsidR="00487C2C" w:rsidRDefault="00487C2C" w:rsidP="00487C2C">
            <w:pPr>
              <w:tabs>
                <w:tab w:val="left" w:pos="4646"/>
              </w:tabs>
              <w:ind w:right="153"/>
              <w:rPr>
                <w:rStyle w:val="Hyperlink"/>
                <w:sz w:val="18"/>
                <w:szCs w:val="18"/>
                <w:lang w:val="id-ID"/>
              </w:rPr>
            </w:pPr>
            <w:r w:rsidRPr="00CD174D">
              <w:rPr>
                <w:sz w:val="18"/>
                <w:szCs w:val="18"/>
                <w:lang w:val="id-ID"/>
              </w:rPr>
              <w:t xml:space="preserve">Link Scopus : </w:t>
            </w:r>
            <w:hyperlink r:id="rId29" w:history="1">
              <w:r w:rsidRPr="00CD174D">
                <w:rPr>
                  <w:rStyle w:val="Hyperlink"/>
                  <w:sz w:val="18"/>
                  <w:szCs w:val="18"/>
                  <w:lang w:val="id-ID"/>
                </w:rPr>
                <w:t>https://www.scopus.com/authid/detail.uri?authorId=56648306300</w:t>
              </w:r>
            </w:hyperlink>
            <w:r w:rsidRPr="00CD174D">
              <w:rPr>
                <w:sz w:val="18"/>
                <w:szCs w:val="18"/>
                <w:lang w:val="id-ID"/>
              </w:rPr>
              <w:t xml:space="preserve"> </w:t>
            </w:r>
            <w:r w:rsidRPr="00CD174D">
              <w:rPr>
                <w:sz w:val="18"/>
                <w:szCs w:val="18"/>
                <w:lang w:val="id-ID"/>
              </w:rPr>
              <w:br/>
              <w:t xml:space="preserve">Link Orcid : </w:t>
            </w:r>
            <w:hyperlink r:id="rId30" w:history="1">
              <w:r w:rsidRPr="00CD174D">
                <w:rPr>
                  <w:rStyle w:val="Hyperlink"/>
                  <w:sz w:val="18"/>
                  <w:szCs w:val="18"/>
                  <w:lang w:val="id-ID"/>
                </w:rPr>
                <w:t>https://orcid.org/0000-0003-1102-0253</w:t>
              </w:r>
            </w:hyperlink>
          </w:p>
          <w:p w14:paraId="436B3ECD" w14:textId="2352FF8D" w:rsidR="006E35F5" w:rsidRPr="006E35F5" w:rsidRDefault="006E35F5" w:rsidP="00487C2C">
            <w:pPr>
              <w:tabs>
                <w:tab w:val="left" w:pos="4646"/>
              </w:tabs>
              <w:ind w:right="153"/>
              <w:rPr>
                <w:sz w:val="18"/>
                <w:szCs w:val="18"/>
                <w:lang w:val="en-US"/>
              </w:rPr>
            </w:pPr>
            <w:r>
              <w:rPr>
                <w:sz w:val="18"/>
                <w:szCs w:val="18"/>
                <w:lang w:val="en-US"/>
              </w:rPr>
              <w:t>L</w:t>
            </w:r>
            <w:r>
              <w:rPr>
                <w:sz w:val="18"/>
                <w:szCs w:val="18"/>
              </w:rPr>
              <w:t xml:space="preserve">ink Sinta : </w:t>
            </w:r>
            <w:hyperlink r:id="rId31" w:history="1">
              <w:r w:rsidRPr="005E611F">
                <w:rPr>
                  <w:rStyle w:val="Hyperlink"/>
                  <w:sz w:val="18"/>
                  <w:szCs w:val="18"/>
                </w:rPr>
                <w:t>https://sinta.kemdikbud.go.id/authors/profile/5973239</w:t>
              </w:r>
            </w:hyperlink>
            <w:r>
              <w:rPr>
                <w:sz w:val="18"/>
                <w:szCs w:val="18"/>
              </w:rPr>
              <w:t xml:space="preserve"> </w:t>
            </w:r>
          </w:p>
        </w:tc>
      </w:tr>
      <w:tr w:rsidR="007F4583" w:rsidRPr="00CD174D" w14:paraId="15253124" w14:textId="77777777" w:rsidTr="00C64B68">
        <w:tc>
          <w:tcPr>
            <w:tcW w:w="1540" w:type="dxa"/>
          </w:tcPr>
          <w:p w14:paraId="500B414D" w14:textId="35742EF9" w:rsidR="007F4583" w:rsidRPr="00CD174D" w:rsidRDefault="007F4583" w:rsidP="00C64B68">
            <w:pPr>
              <w:pStyle w:val="Heading1"/>
              <w:spacing w:before="159"/>
              <w:ind w:left="0"/>
              <w:jc w:val="center"/>
              <w:rPr>
                <w:sz w:val="18"/>
                <w:szCs w:val="18"/>
              </w:rPr>
            </w:pPr>
            <w:r w:rsidRPr="00CD174D">
              <w:rPr>
                <w:noProof/>
                <w:sz w:val="18"/>
                <w:szCs w:val="18"/>
              </w:rPr>
              <w:drawing>
                <wp:inline distT="0" distB="0" distL="0" distR="0" wp14:anchorId="22873478" wp14:editId="0411070F">
                  <wp:extent cx="1080000" cy="1440000"/>
                  <wp:effectExtent l="0" t="0" r="635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5585" b="5585"/>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5" w:type="dxa"/>
          </w:tcPr>
          <w:p w14:paraId="5AD51318" w14:textId="77777777" w:rsidR="007F4583" w:rsidRPr="00CD174D" w:rsidRDefault="007F4583" w:rsidP="00120A79">
            <w:pPr>
              <w:tabs>
                <w:tab w:val="left" w:pos="4518"/>
              </w:tabs>
              <w:ind w:right="150"/>
              <w:jc w:val="both"/>
              <w:rPr>
                <w:sz w:val="18"/>
                <w:szCs w:val="18"/>
              </w:rPr>
            </w:pPr>
            <w:r w:rsidRPr="00CD174D">
              <w:rPr>
                <w:b/>
                <w:bCs/>
                <w:sz w:val="18"/>
                <w:szCs w:val="18"/>
              </w:rPr>
              <w:t>Rizki Shobirin Hutagalung</w:t>
            </w:r>
          </w:p>
          <w:p w14:paraId="3B4A5DAE" w14:textId="3AE6AC12" w:rsidR="007F4583" w:rsidRPr="00CD174D" w:rsidRDefault="007F4583" w:rsidP="00120A79">
            <w:pPr>
              <w:tabs>
                <w:tab w:val="left" w:pos="4518"/>
              </w:tabs>
              <w:ind w:right="150"/>
              <w:jc w:val="both"/>
              <w:rPr>
                <w:sz w:val="18"/>
                <w:szCs w:val="18"/>
              </w:rPr>
            </w:pPr>
            <w:r w:rsidRPr="00CD174D">
              <w:rPr>
                <w:sz w:val="18"/>
                <w:szCs w:val="18"/>
              </w:rPr>
              <w:t xml:space="preserve">Student of </w:t>
            </w:r>
            <w:r w:rsidRPr="00CD174D">
              <w:rPr>
                <w:sz w:val="18"/>
                <w:szCs w:val="18"/>
                <w:lang w:val="id-ID"/>
              </w:rPr>
              <w:t>Electrical Engineering Study Program</w:t>
            </w:r>
            <w:r w:rsidRPr="00CD174D">
              <w:rPr>
                <w:sz w:val="18"/>
                <w:szCs w:val="18"/>
              </w:rPr>
              <w:t xml:space="preserve"> in Faculty of Engineering</w:t>
            </w:r>
            <w:r w:rsidRPr="00CD174D">
              <w:rPr>
                <w:sz w:val="18"/>
                <w:szCs w:val="18"/>
                <w:lang w:val="id-ID"/>
              </w:rPr>
              <w:t xml:space="preserve">, </w:t>
            </w:r>
            <w:r w:rsidRPr="00CD174D">
              <w:rPr>
                <w:sz w:val="18"/>
                <w:szCs w:val="18"/>
              </w:rPr>
              <w:t>Universitas Malikussaleh</w:t>
            </w:r>
            <w:r w:rsidRPr="00CD174D">
              <w:rPr>
                <w:sz w:val="18"/>
                <w:szCs w:val="18"/>
                <w:lang w:val="id-ID"/>
              </w:rPr>
              <w:t>, Aceh</w:t>
            </w:r>
            <w:r w:rsidRPr="00CD174D">
              <w:rPr>
                <w:sz w:val="18"/>
                <w:szCs w:val="18"/>
              </w:rPr>
              <w:t>,</w:t>
            </w:r>
            <w:r w:rsidRPr="00CD174D">
              <w:rPr>
                <w:sz w:val="18"/>
                <w:szCs w:val="18"/>
                <w:lang w:val="id-ID"/>
              </w:rPr>
              <w:t xml:space="preserve"> Indonesia</w:t>
            </w:r>
            <w:r w:rsidRPr="00CD174D">
              <w:rPr>
                <w:sz w:val="18"/>
                <w:szCs w:val="18"/>
                <w:lang w:val="en-US"/>
              </w:rPr>
              <w:t xml:space="preserve">. </w:t>
            </w:r>
            <w:r w:rsidR="004A71E1" w:rsidRPr="00CD174D">
              <w:rPr>
                <w:sz w:val="18"/>
                <w:szCs w:val="18"/>
                <w:lang w:val="en-US"/>
              </w:rPr>
              <w:t>He is also a research assistant and practicum assistant at the Unimal Electrical Engineering Laboratory</w:t>
            </w:r>
            <w:r w:rsidR="004A71E1" w:rsidRPr="00CD174D">
              <w:rPr>
                <w:sz w:val="18"/>
                <w:szCs w:val="18"/>
                <w:lang w:val="id-ID"/>
              </w:rPr>
              <w:t xml:space="preserve">. </w:t>
            </w:r>
            <w:r w:rsidRPr="00CD174D">
              <w:rPr>
                <w:sz w:val="18"/>
                <w:szCs w:val="18"/>
                <w:lang w:val="id-ID"/>
              </w:rPr>
              <w:t xml:space="preserve">He </w:t>
            </w:r>
            <w:r w:rsidR="00284430" w:rsidRPr="00CD174D">
              <w:rPr>
                <w:sz w:val="18"/>
                <w:szCs w:val="18"/>
                <w:lang w:val="id-ID"/>
              </w:rPr>
              <w:t>c</w:t>
            </w:r>
            <w:r w:rsidRPr="00CD174D">
              <w:rPr>
                <w:sz w:val="18"/>
                <w:szCs w:val="18"/>
                <w:lang w:val="id-ID"/>
              </w:rPr>
              <w:t>an become contacted on email:</w:t>
            </w:r>
            <w:r w:rsidRPr="00CD174D">
              <w:rPr>
                <w:sz w:val="18"/>
                <w:szCs w:val="18"/>
                <w:lang w:val="en-US"/>
              </w:rPr>
              <w:t xml:space="preserve"> </w:t>
            </w:r>
            <w:hyperlink r:id="rId33" w:history="1">
              <w:r w:rsidR="00284430" w:rsidRPr="00CD174D">
                <w:rPr>
                  <w:rStyle w:val="Hyperlink"/>
                  <w:sz w:val="18"/>
                  <w:szCs w:val="18"/>
                  <w:lang w:val="en-US"/>
                </w:rPr>
                <w:t>rizki.180150119@mhs.unimal.ac.id</w:t>
              </w:r>
            </w:hyperlink>
            <w:r w:rsidRPr="00CD174D">
              <w:rPr>
                <w:spacing w:val="1"/>
                <w:sz w:val="18"/>
                <w:szCs w:val="18"/>
              </w:rPr>
              <w:t xml:space="preserve"> </w:t>
            </w:r>
          </w:p>
          <w:p w14:paraId="2EF8AD82" w14:textId="77777777" w:rsidR="007F4583" w:rsidRPr="00CD174D" w:rsidRDefault="007F4583" w:rsidP="00120A79">
            <w:pPr>
              <w:pStyle w:val="Heading1"/>
              <w:spacing w:before="159"/>
              <w:ind w:left="0"/>
              <w:rPr>
                <w:sz w:val="18"/>
                <w:szCs w:val="18"/>
              </w:rPr>
            </w:pPr>
          </w:p>
        </w:tc>
      </w:tr>
      <w:tr w:rsidR="007F4583" w:rsidRPr="00CD174D" w14:paraId="778ACDE7" w14:textId="77777777" w:rsidTr="00C64B68">
        <w:tc>
          <w:tcPr>
            <w:tcW w:w="1540" w:type="dxa"/>
          </w:tcPr>
          <w:p w14:paraId="4EDAEE8B" w14:textId="5BF80616" w:rsidR="00C36927" w:rsidRPr="00CD174D" w:rsidRDefault="007F4583" w:rsidP="00C36927">
            <w:pPr>
              <w:pStyle w:val="Heading1"/>
              <w:spacing w:before="159"/>
              <w:ind w:left="0"/>
              <w:jc w:val="center"/>
              <w:rPr>
                <w:sz w:val="18"/>
                <w:szCs w:val="18"/>
              </w:rPr>
            </w:pPr>
            <w:r w:rsidRPr="00CD174D">
              <w:rPr>
                <w:noProof/>
                <w:sz w:val="18"/>
                <w:szCs w:val="18"/>
              </w:rPr>
              <w:lastRenderedPageBreak/>
              <w:drawing>
                <wp:inline distT="0" distB="0" distL="0" distR="0" wp14:anchorId="3F334EC2" wp14:editId="223CA11A">
                  <wp:extent cx="1079658" cy="1439544"/>
                  <wp:effectExtent l="0" t="0" r="635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7630" r="7630"/>
                          <a:stretch/>
                        </pic:blipFill>
                        <pic:spPr bwMode="auto">
                          <a:xfrm>
                            <a:off x="0" y="0"/>
                            <a:ext cx="1079999" cy="14399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5" w:type="dxa"/>
          </w:tcPr>
          <w:p w14:paraId="3FFE3ABD" w14:textId="77777777" w:rsidR="007F4583" w:rsidRPr="00CD174D" w:rsidRDefault="007F4583" w:rsidP="00120A79">
            <w:pPr>
              <w:tabs>
                <w:tab w:val="left" w:pos="4314"/>
              </w:tabs>
              <w:ind w:right="150"/>
              <w:jc w:val="both"/>
              <w:rPr>
                <w:b/>
                <w:bCs/>
                <w:sz w:val="18"/>
                <w:szCs w:val="18"/>
              </w:rPr>
            </w:pPr>
            <w:r w:rsidRPr="00CD174D">
              <w:rPr>
                <w:b/>
                <w:bCs/>
                <w:sz w:val="18"/>
                <w:szCs w:val="18"/>
              </w:rPr>
              <w:t>Kartika</w:t>
            </w:r>
          </w:p>
          <w:p w14:paraId="50C82B45" w14:textId="47820F9A" w:rsidR="00284430" w:rsidRPr="00CD174D" w:rsidRDefault="007F4583" w:rsidP="00284430">
            <w:pPr>
              <w:tabs>
                <w:tab w:val="left" w:pos="4646"/>
              </w:tabs>
              <w:ind w:right="153"/>
              <w:jc w:val="both"/>
              <w:rPr>
                <w:sz w:val="18"/>
                <w:szCs w:val="18"/>
                <w:lang w:val="en-US"/>
              </w:rPr>
            </w:pPr>
            <w:r w:rsidRPr="00CD174D">
              <w:rPr>
                <w:sz w:val="18"/>
                <w:szCs w:val="18"/>
              </w:rPr>
              <w:t xml:space="preserve">Associate Professor at Faculty of Engineering </w:t>
            </w:r>
            <w:r w:rsidRPr="00CD174D">
              <w:rPr>
                <w:sz w:val="18"/>
                <w:szCs w:val="18"/>
                <w:lang w:val="id-ID"/>
              </w:rPr>
              <w:t xml:space="preserve">in </w:t>
            </w:r>
            <w:r w:rsidRPr="00CD174D">
              <w:rPr>
                <w:sz w:val="18"/>
                <w:szCs w:val="18"/>
              </w:rPr>
              <w:t>Universitas Malikussaleh</w:t>
            </w:r>
            <w:r w:rsidRPr="00CD174D">
              <w:rPr>
                <w:sz w:val="18"/>
                <w:szCs w:val="18"/>
                <w:lang w:val="id-ID"/>
              </w:rPr>
              <w:t>, Aceh</w:t>
            </w:r>
            <w:r w:rsidRPr="00CD174D">
              <w:rPr>
                <w:sz w:val="18"/>
                <w:szCs w:val="18"/>
              </w:rPr>
              <w:t>,</w:t>
            </w:r>
            <w:r w:rsidRPr="00CD174D">
              <w:rPr>
                <w:sz w:val="18"/>
                <w:szCs w:val="18"/>
                <w:lang w:val="id-ID"/>
              </w:rPr>
              <w:t xml:space="preserve"> Indonesia</w:t>
            </w:r>
            <w:r w:rsidRPr="00CD174D">
              <w:rPr>
                <w:sz w:val="18"/>
                <w:szCs w:val="18"/>
              </w:rPr>
              <w:t xml:space="preserve">. He works as senior lecturer and researcher at Undergraduate Program of </w:t>
            </w:r>
            <w:r w:rsidRPr="00CD174D">
              <w:rPr>
                <w:sz w:val="18"/>
                <w:szCs w:val="18"/>
                <w:lang w:val="id-ID"/>
              </w:rPr>
              <w:t>Electrical Engineering</w:t>
            </w:r>
            <w:r w:rsidRPr="00CD174D">
              <w:rPr>
                <w:sz w:val="18"/>
                <w:szCs w:val="18"/>
              </w:rPr>
              <w:t>.</w:t>
            </w:r>
            <w:r w:rsidRPr="00CD174D">
              <w:rPr>
                <w:spacing w:val="1"/>
                <w:sz w:val="18"/>
                <w:szCs w:val="18"/>
              </w:rPr>
              <w:t xml:space="preserve"> </w:t>
            </w:r>
            <w:r w:rsidR="00062B55" w:rsidRPr="00062B55">
              <w:rPr>
                <w:spacing w:val="1"/>
                <w:sz w:val="18"/>
                <w:szCs w:val="18"/>
              </w:rPr>
              <w:t xml:space="preserve">Interest in research in the field of Power Systems, Control Systems, Electronics and </w:t>
            </w:r>
            <w:r w:rsidR="00F95593">
              <w:rPr>
                <w:spacing w:val="1"/>
                <w:sz w:val="18"/>
                <w:szCs w:val="18"/>
              </w:rPr>
              <w:t>Robotic</w:t>
            </w:r>
            <w:r w:rsidR="00062B55" w:rsidRPr="00062B55">
              <w:rPr>
                <w:spacing w:val="1"/>
                <w:sz w:val="18"/>
                <w:szCs w:val="18"/>
              </w:rPr>
              <w:t>.</w:t>
            </w:r>
            <w:r w:rsidR="00062B55">
              <w:rPr>
                <w:spacing w:val="1"/>
                <w:sz w:val="18"/>
                <w:szCs w:val="18"/>
              </w:rPr>
              <w:t xml:space="preserve"> </w:t>
            </w:r>
            <w:r w:rsidRPr="00CD174D">
              <w:rPr>
                <w:sz w:val="18"/>
                <w:szCs w:val="18"/>
                <w:lang w:val="id-ID"/>
              </w:rPr>
              <w:t xml:space="preserve">He </w:t>
            </w:r>
            <w:r w:rsidR="00284430" w:rsidRPr="00CD174D">
              <w:rPr>
                <w:sz w:val="18"/>
                <w:szCs w:val="18"/>
                <w:lang w:val="id-ID"/>
              </w:rPr>
              <w:t>c</w:t>
            </w:r>
            <w:r w:rsidRPr="00CD174D">
              <w:rPr>
                <w:sz w:val="18"/>
                <w:szCs w:val="18"/>
                <w:lang w:val="id-ID"/>
              </w:rPr>
              <w:t>an become contacted on email:</w:t>
            </w:r>
            <w:r w:rsidRPr="00CD174D">
              <w:rPr>
                <w:sz w:val="18"/>
                <w:szCs w:val="18"/>
                <w:lang w:val="en-US"/>
              </w:rPr>
              <w:t xml:space="preserve"> </w:t>
            </w:r>
            <w:hyperlink r:id="rId35" w:history="1">
              <w:r w:rsidR="00284430" w:rsidRPr="00CD174D">
                <w:rPr>
                  <w:rStyle w:val="Hyperlink"/>
                  <w:sz w:val="18"/>
                  <w:szCs w:val="18"/>
                  <w:lang w:val="en-US"/>
                </w:rPr>
                <w:t>kartika@unimal.ac.id</w:t>
              </w:r>
            </w:hyperlink>
          </w:p>
          <w:p w14:paraId="4B9A3FB5" w14:textId="7940413A" w:rsidR="00284430" w:rsidRPr="00CD174D" w:rsidRDefault="00284430" w:rsidP="00284430">
            <w:pPr>
              <w:tabs>
                <w:tab w:val="left" w:pos="4646"/>
              </w:tabs>
              <w:ind w:right="153"/>
              <w:rPr>
                <w:sz w:val="18"/>
                <w:szCs w:val="18"/>
                <w:lang w:val="id-ID"/>
              </w:rPr>
            </w:pPr>
            <w:r w:rsidRPr="00CD174D">
              <w:rPr>
                <w:sz w:val="18"/>
                <w:szCs w:val="18"/>
                <w:lang w:val="id-ID"/>
              </w:rPr>
              <w:t xml:space="preserve">Link GS : </w:t>
            </w:r>
            <w:hyperlink r:id="rId36" w:history="1">
              <w:r w:rsidRPr="00CD174D">
                <w:rPr>
                  <w:rStyle w:val="Hyperlink"/>
                  <w:sz w:val="18"/>
                  <w:szCs w:val="18"/>
                  <w:lang w:val="id-ID"/>
                </w:rPr>
                <w:t>https://scholar.google.com/citations?user=y5gRB5EAAAAJ&amp;hl=en&amp;oi=sra</w:t>
              </w:r>
            </w:hyperlink>
          </w:p>
        </w:tc>
      </w:tr>
      <w:tr w:rsidR="005C5ADB" w:rsidRPr="00CD174D" w14:paraId="569A7848" w14:textId="77777777" w:rsidTr="00C64B68">
        <w:tc>
          <w:tcPr>
            <w:tcW w:w="1540" w:type="dxa"/>
          </w:tcPr>
          <w:p w14:paraId="68E71604" w14:textId="44C6EBEF" w:rsidR="00C36927" w:rsidRPr="00CD174D" w:rsidRDefault="004F70C6" w:rsidP="00C36927">
            <w:pPr>
              <w:pStyle w:val="Heading1"/>
              <w:spacing w:before="159"/>
              <w:ind w:left="0"/>
              <w:jc w:val="center"/>
              <w:rPr>
                <w:noProof/>
                <w:sz w:val="18"/>
                <w:szCs w:val="18"/>
              </w:rPr>
            </w:pPr>
            <w:r w:rsidRPr="00CD174D">
              <w:rPr>
                <w:noProof/>
                <w:sz w:val="18"/>
                <w:szCs w:val="18"/>
              </w:rPr>
              <w:drawing>
                <wp:inline distT="0" distB="0" distL="0" distR="0" wp14:anchorId="186DB65E" wp14:editId="5E7AEDAD">
                  <wp:extent cx="1079658" cy="1439544"/>
                  <wp:effectExtent l="0" t="0" r="6350" b="8890"/>
                  <wp:docPr id="12" name="Picture 12" descr="I Made Ari Nrar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 Made Ari Nrartha"/>
                          <pic:cNvPicPr>
                            <a:picLocks noChangeAspect="1" noChangeArrowheads="1"/>
                          </pic:cNvPicPr>
                        </pic:nvPicPr>
                        <pic:blipFill rotWithShape="1">
                          <a:blip r:embed="rId37">
                            <a:extLst>
                              <a:ext uri="{28A0092B-C50C-407E-A947-70E740481C1C}">
                                <a14:useLocalDpi xmlns:a14="http://schemas.microsoft.com/office/drawing/2010/main" val="0"/>
                              </a:ext>
                            </a:extLst>
                          </a:blip>
                          <a:srcRect l="2610" r="2610"/>
                          <a:stretch/>
                        </pic:blipFill>
                        <pic:spPr bwMode="auto">
                          <a:xfrm>
                            <a:off x="0" y="0"/>
                            <a:ext cx="1079999" cy="14399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65" w:type="dxa"/>
          </w:tcPr>
          <w:p w14:paraId="1FC805EF" w14:textId="77777777" w:rsidR="005C5ADB" w:rsidRPr="00CD174D" w:rsidRDefault="005C5ADB" w:rsidP="00120A79">
            <w:pPr>
              <w:tabs>
                <w:tab w:val="left" w:pos="4314"/>
              </w:tabs>
              <w:ind w:right="150"/>
              <w:jc w:val="both"/>
              <w:rPr>
                <w:b/>
                <w:bCs/>
                <w:sz w:val="18"/>
                <w:szCs w:val="18"/>
              </w:rPr>
            </w:pPr>
            <w:r w:rsidRPr="00CD174D">
              <w:rPr>
                <w:b/>
                <w:bCs/>
                <w:sz w:val="18"/>
                <w:szCs w:val="18"/>
              </w:rPr>
              <w:t>I Made Ari Nrartha</w:t>
            </w:r>
          </w:p>
          <w:p w14:paraId="3D2486F9" w14:textId="1CDFFC06" w:rsidR="00487C2C" w:rsidRPr="00CD174D" w:rsidRDefault="004F70C6" w:rsidP="00487C2C">
            <w:pPr>
              <w:tabs>
                <w:tab w:val="left" w:pos="4314"/>
              </w:tabs>
              <w:ind w:right="150"/>
              <w:jc w:val="both"/>
              <w:rPr>
                <w:color w:val="000000"/>
                <w:sz w:val="18"/>
                <w:szCs w:val="18"/>
              </w:rPr>
            </w:pPr>
            <w:r w:rsidRPr="00CD174D">
              <w:rPr>
                <w:color w:val="000000"/>
                <w:sz w:val="18"/>
                <w:szCs w:val="18"/>
              </w:rPr>
              <w:t>Associate Professor at Faculty of Engineering in Mataram University, Nusa Tenggara Barat, Indonesia.</w:t>
            </w:r>
            <w:r w:rsidR="00487C2C" w:rsidRPr="00CD174D">
              <w:rPr>
                <w:color w:val="000000"/>
                <w:sz w:val="18"/>
                <w:szCs w:val="18"/>
                <w:lang w:val="id-ID"/>
              </w:rPr>
              <w:t xml:space="preserve"> </w:t>
            </w:r>
            <w:r w:rsidR="00C95068" w:rsidRPr="00A11C2C">
              <w:rPr>
                <w:sz w:val="18"/>
                <w:szCs w:val="18"/>
                <w:lang w:val="en-US"/>
              </w:rPr>
              <w:t>Interest in research in the field of Power Systems, Renewable Energy, System Control.</w:t>
            </w:r>
            <w:r w:rsidR="00C95068">
              <w:rPr>
                <w:sz w:val="18"/>
                <w:szCs w:val="18"/>
                <w:lang w:val="en-US"/>
              </w:rPr>
              <w:t xml:space="preserve"> </w:t>
            </w:r>
            <w:r w:rsidR="00487C2C" w:rsidRPr="00CD174D">
              <w:rPr>
                <w:sz w:val="18"/>
                <w:szCs w:val="18"/>
                <w:lang w:val="id-ID"/>
              </w:rPr>
              <w:t xml:space="preserve">He </w:t>
            </w:r>
            <w:r w:rsidR="00284430" w:rsidRPr="00CD174D">
              <w:rPr>
                <w:sz w:val="18"/>
                <w:szCs w:val="18"/>
                <w:lang w:val="id-ID"/>
              </w:rPr>
              <w:t>c</w:t>
            </w:r>
            <w:r w:rsidR="00487C2C" w:rsidRPr="00CD174D">
              <w:rPr>
                <w:sz w:val="18"/>
                <w:szCs w:val="18"/>
                <w:lang w:val="id-ID"/>
              </w:rPr>
              <w:t>an become contacted on email:</w:t>
            </w:r>
            <w:r w:rsidR="00487C2C" w:rsidRPr="00CD174D">
              <w:rPr>
                <w:sz w:val="18"/>
                <w:szCs w:val="18"/>
                <w:lang w:val="en-US"/>
              </w:rPr>
              <w:t xml:space="preserve"> </w:t>
            </w:r>
            <w:hyperlink r:id="rId38" w:history="1">
              <w:r w:rsidR="00284430" w:rsidRPr="00CD174D">
                <w:rPr>
                  <w:rStyle w:val="Hyperlink"/>
                  <w:sz w:val="18"/>
                  <w:szCs w:val="18"/>
                </w:rPr>
                <w:t>nrartha@unram.ac.id</w:t>
              </w:r>
            </w:hyperlink>
          </w:p>
          <w:p w14:paraId="75105B23" w14:textId="77777777" w:rsidR="004F70C6" w:rsidRPr="00CD174D" w:rsidRDefault="00487C2C" w:rsidP="00A23214">
            <w:pPr>
              <w:tabs>
                <w:tab w:val="left" w:pos="4314"/>
              </w:tabs>
              <w:ind w:right="150"/>
              <w:rPr>
                <w:sz w:val="18"/>
                <w:szCs w:val="18"/>
                <w:lang w:val="id-ID"/>
              </w:rPr>
            </w:pPr>
            <w:r w:rsidRPr="00CD174D">
              <w:rPr>
                <w:sz w:val="18"/>
                <w:szCs w:val="18"/>
                <w:lang w:val="id-ID"/>
              </w:rPr>
              <w:t xml:space="preserve">Link GS : </w:t>
            </w:r>
            <w:hyperlink r:id="rId39" w:history="1">
              <w:r w:rsidRPr="00CD174D">
                <w:rPr>
                  <w:rStyle w:val="Hyperlink"/>
                  <w:sz w:val="18"/>
                  <w:szCs w:val="18"/>
                  <w:lang w:val="id-ID"/>
                </w:rPr>
                <w:t>https://scholar.google.com/citations?user=B61LC6wAAAAJ&amp;hl=en</w:t>
              </w:r>
            </w:hyperlink>
          </w:p>
          <w:p w14:paraId="1E6D1D05" w14:textId="47D91E3E" w:rsidR="00487C2C" w:rsidRPr="00CD174D" w:rsidRDefault="00487C2C" w:rsidP="00487C2C">
            <w:pPr>
              <w:tabs>
                <w:tab w:val="left" w:pos="4314"/>
              </w:tabs>
              <w:ind w:right="150"/>
              <w:rPr>
                <w:sz w:val="18"/>
                <w:szCs w:val="18"/>
                <w:lang w:val="id-ID"/>
              </w:rPr>
            </w:pPr>
            <w:r w:rsidRPr="00CD174D">
              <w:rPr>
                <w:sz w:val="18"/>
                <w:szCs w:val="18"/>
                <w:lang w:val="id-ID"/>
              </w:rPr>
              <w:t xml:space="preserve">Link Scopus : </w:t>
            </w:r>
            <w:hyperlink r:id="rId40" w:history="1">
              <w:r w:rsidRPr="00CD174D">
                <w:rPr>
                  <w:rStyle w:val="Hyperlink"/>
                  <w:sz w:val="18"/>
                  <w:szCs w:val="18"/>
                  <w:lang w:val="id-ID"/>
                </w:rPr>
                <w:t>https://www.scopus.com/authid/detail.uri?authorId=55946635800</w:t>
              </w:r>
            </w:hyperlink>
          </w:p>
          <w:p w14:paraId="0444987C" w14:textId="0A6D62CD" w:rsidR="00487C2C" w:rsidRPr="00CD174D" w:rsidRDefault="00487C2C" w:rsidP="00120A79">
            <w:pPr>
              <w:tabs>
                <w:tab w:val="left" w:pos="4314"/>
              </w:tabs>
              <w:ind w:right="150"/>
              <w:jc w:val="both"/>
              <w:rPr>
                <w:sz w:val="18"/>
                <w:szCs w:val="18"/>
                <w:lang w:val="id-ID"/>
              </w:rPr>
            </w:pPr>
            <w:r w:rsidRPr="00CD174D">
              <w:rPr>
                <w:sz w:val="18"/>
                <w:szCs w:val="18"/>
                <w:lang w:val="id-ID"/>
              </w:rPr>
              <w:t xml:space="preserve">Link Orcid : </w:t>
            </w:r>
            <w:hyperlink r:id="rId41" w:history="1">
              <w:r w:rsidRPr="00CD174D">
                <w:rPr>
                  <w:rStyle w:val="Hyperlink"/>
                  <w:sz w:val="18"/>
                  <w:szCs w:val="18"/>
                  <w:lang w:val="id-ID"/>
                </w:rPr>
                <w:t>https://orcid.org/0000-0001-9779-5759</w:t>
              </w:r>
            </w:hyperlink>
          </w:p>
        </w:tc>
      </w:tr>
      <w:tr w:rsidR="004F70C6" w:rsidRPr="00CD174D" w14:paraId="669B6C63" w14:textId="77777777" w:rsidTr="00C64B68">
        <w:tc>
          <w:tcPr>
            <w:tcW w:w="1540" w:type="dxa"/>
          </w:tcPr>
          <w:p w14:paraId="35CB8125" w14:textId="3ADEB885" w:rsidR="00C36927" w:rsidRPr="00CD174D" w:rsidRDefault="00AD0F4B" w:rsidP="00C36927">
            <w:pPr>
              <w:pStyle w:val="Heading1"/>
              <w:spacing w:before="159"/>
              <w:ind w:left="0"/>
              <w:jc w:val="center"/>
              <w:rPr>
                <w:noProof/>
                <w:sz w:val="18"/>
                <w:szCs w:val="18"/>
              </w:rPr>
            </w:pPr>
            <w:r w:rsidRPr="00CD174D">
              <w:rPr>
                <w:noProof/>
                <w:sz w:val="18"/>
                <w:szCs w:val="18"/>
              </w:rPr>
              <w:drawing>
                <wp:inline distT="0" distB="0" distL="0" distR="0" wp14:anchorId="22447762" wp14:editId="2F0A0BE6">
                  <wp:extent cx="1079643" cy="1439524"/>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42" cstate="print">
                            <a:extLst>
                              <a:ext uri="{28A0092B-C50C-407E-A947-70E740481C1C}">
                                <a14:useLocalDpi xmlns:a14="http://schemas.microsoft.com/office/drawing/2010/main" val="0"/>
                              </a:ext>
                            </a:extLst>
                          </a:blip>
                          <a:srcRect l="52" r="52"/>
                          <a:stretch/>
                        </pic:blipFill>
                        <pic:spPr bwMode="auto">
                          <a:xfrm>
                            <a:off x="0" y="0"/>
                            <a:ext cx="1079999" cy="1439998"/>
                          </a:xfrm>
                          <a:prstGeom prst="rect">
                            <a:avLst/>
                          </a:prstGeom>
                          <a:ln>
                            <a:noFill/>
                          </a:ln>
                          <a:extLst>
                            <a:ext uri="{53640926-AAD7-44D8-BBD7-CCE9431645EC}">
                              <a14:shadowObscured xmlns:a14="http://schemas.microsoft.com/office/drawing/2010/main"/>
                            </a:ext>
                          </a:extLst>
                        </pic:spPr>
                      </pic:pic>
                    </a:graphicData>
                  </a:graphic>
                </wp:inline>
              </w:drawing>
            </w:r>
          </w:p>
        </w:tc>
        <w:tc>
          <w:tcPr>
            <w:tcW w:w="7565" w:type="dxa"/>
          </w:tcPr>
          <w:p w14:paraId="529025C7" w14:textId="42E65B47" w:rsidR="004F70C6" w:rsidRPr="00CD174D" w:rsidRDefault="004F70C6" w:rsidP="004F70C6">
            <w:pPr>
              <w:tabs>
                <w:tab w:val="left" w:pos="4518"/>
              </w:tabs>
              <w:ind w:right="150"/>
              <w:jc w:val="both"/>
              <w:rPr>
                <w:sz w:val="18"/>
                <w:szCs w:val="18"/>
              </w:rPr>
            </w:pPr>
            <w:r w:rsidRPr="00CD174D">
              <w:rPr>
                <w:b/>
                <w:bCs/>
                <w:sz w:val="18"/>
                <w:szCs w:val="18"/>
              </w:rPr>
              <w:t>Rizky Almunadiansyah</w:t>
            </w:r>
          </w:p>
          <w:p w14:paraId="5B2647C0" w14:textId="60168A9C" w:rsidR="004F70C6" w:rsidRPr="00CD174D" w:rsidRDefault="004F70C6" w:rsidP="004F70C6">
            <w:pPr>
              <w:tabs>
                <w:tab w:val="left" w:pos="4314"/>
              </w:tabs>
              <w:ind w:right="150"/>
              <w:jc w:val="both"/>
              <w:rPr>
                <w:b/>
                <w:bCs/>
                <w:sz w:val="18"/>
                <w:szCs w:val="18"/>
              </w:rPr>
            </w:pPr>
            <w:r w:rsidRPr="00CD174D">
              <w:rPr>
                <w:sz w:val="18"/>
                <w:szCs w:val="18"/>
              </w:rPr>
              <w:t xml:space="preserve">Student of </w:t>
            </w:r>
            <w:r w:rsidRPr="00CD174D">
              <w:rPr>
                <w:sz w:val="18"/>
                <w:szCs w:val="18"/>
                <w:lang w:val="id-ID"/>
              </w:rPr>
              <w:t>Electrical Engineering Study Program</w:t>
            </w:r>
            <w:r w:rsidRPr="00CD174D">
              <w:rPr>
                <w:sz w:val="18"/>
                <w:szCs w:val="18"/>
              </w:rPr>
              <w:t xml:space="preserve"> in Faculty of Engineering</w:t>
            </w:r>
            <w:r w:rsidRPr="00CD174D">
              <w:rPr>
                <w:sz w:val="18"/>
                <w:szCs w:val="18"/>
                <w:lang w:val="id-ID"/>
              </w:rPr>
              <w:t xml:space="preserve">, </w:t>
            </w:r>
            <w:r w:rsidRPr="00CD174D">
              <w:rPr>
                <w:sz w:val="18"/>
                <w:szCs w:val="18"/>
              </w:rPr>
              <w:t>Universitas Malikussaleh</w:t>
            </w:r>
            <w:r w:rsidRPr="00CD174D">
              <w:rPr>
                <w:sz w:val="18"/>
                <w:szCs w:val="18"/>
                <w:lang w:val="id-ID"/>
              </w:rPr>
              <w:t>, Aceh</w:t>
            </w:r>
            <w:r w:rsidRPr="00CD174D">
              <w:rPr>
                <w:sz w:val="18"/>
                <w:szCs w:val="18"/>
              </w:rPr>
              <w:t>,</w:t>
            </w:r>
            <w:r w:rsidRPr="00CD174D">
              <w:rPr>
                <w:sz w:val="18"/>
                <w:szCs w:val="18"/>
                <w:lang w:val="id-ID"/>
              </w:rPr>
              <w:t xml:space="preserve"> Indonesia</w:t>
            </w:r>
            <w:r w:rsidRPr="00CD174D">
              <w:rPr>
                <w:sz w:val="18"/>
                <w:szCs w:val="18"/>
                <w:lang w:val="en-US"/>
              </w:rPr>
              <w:t xml:space="preserve">. </w:t>
            </w:r>
            <w:r w:rsidR="004A71E1" w:rsidRPr="00CD174D">
              <w:rPr>
                <w:sz w:val="18"/>
                <w:szCs w:val="18"/>
                <w:lang w:val="en-US"/>
              </w:rPr>
              <w:t>He is also a research assistant and practicum assistant at the Unimal Electrical Engineering Laboratory</w:t>
            </w:r>
            <w:r w:rsidR="004A71E1" w:rsidRPr="00CD174D">
              <w:rPr>
                <w:sz w:val="18"/>
                <w:szCs w:val="18"/>
                <w:lang w:val="id-ID"/>
              </w:rPr>
              <w:t xml:space="preserve">. </w:t>
            </w:r>
            <w:r w:rsidRPr="00CD174D">
              <w:rPr>
                <w:sz w:val="18"/>
                <w:szCs w:val="18"/>
                <w:lang w:val="id-ID"/>
              </w:rPr>
              <w:t xml:space="preserve">He </w:t>
            </w:r>
            <w:r w:rsidR="00284430" w:rsidRPr="00CD174D">
              <w:rPr>
                <w:sz w:val="18"/>
                <w:szCs w:val="18"/>
                <w:lang w:val="id-ID"/>
              </w:rPr>
              <w:t>c</w:t>
            </w:r>
            <w:r w:rsidRPr="00CD174D">
              <w:rPr>
                <w:sz w:val="18"/>
                <w:szCs w:val="18"/>
                <w:lang w:val="id-ID"/>
              </w:rPr>
              <w:t>an become contacted on email:</w:t>
            </w:r>
            <w:r w:rsidRPr="00CD174D">
              <w:rPr>
                <w:sz w:val="18"/>
                <w:szCs w:val="18"/>
                <w:lang w:val="en-US"/>
              </w:rPr>
              <w:t xml:space="preserve"> </w:t>
            </w:r>
            <w:hyperlink r:id="rId43" w:history="1">
              <w:r w:rsidR="00284430" w:rsidRPr="00CD174D">
                <w:rPr>
                  <w:rStyle w:val="Hyperlink"/>
                  <w:sz w:val="18"/>
                  <w:szCs w:val="18"/>
                  <w:lang w:val="en-US"/>
                </w:rPr>
                <w:t>rizk</w:t>
              </w:r>
              <w:r w:rsidR="00284430" w:rsidRPr="00CD174D">
                <w:rPr>
                  <w:rStyle w:val="Hyperlink"/>
                  <w:sz w:val="18"/>
                  <w:szCs w:val="18"/>
                  <w:lang w:val="id-ID"/>
                </w:rPr>
                <w:t>y.200150036</w:t>
              </w:r>
              <w:r w:rsidR="00284430" w:rsidRPr="00CD174D">
                <w:rPr>
                  <w:rStyle w:val="Hyperlink"/>
                  <w:sz w:val="18"/>
                  <w:szCs w:val="18"/>
                  <w:lang w:val="en-US"/>
                </w:rPr>
                <w:t>@mhs.unimal.ac.id</w:t>
              </w:r>
            </w:hyperlink>
          </w:p>
        </w:tc>
      </w:tr>
    </w:tbl>
    <w:p w14:paraId="72CEBF09" w14:textId="0083A1BA" w:rsidR="007F4583" w:rsidRDefault="007F4583" w:rsidP="005259E4">
      <w:pPr>
        <w:pStyle w:val="Heading1"/>
        <w:spacing w:before="159"/>
        <w:ind w:left="162"/>
      </w:pPr>
    </w:p>
    <w:p w14:paraId="54E00DF2" w14:textId="77777777" w:rsidR="007F4583" w:rsidRDefault="007F4583" w:rsidP="005259E4">
      <w:pPr>
        <w:pStyle w:val="Heading1"/>
        <w:spacing w:before="159"/>
        <w:ind w:left="162"/>
      </w:pPr>
    </w:p>
    <w:p w14:paraId="10301C30" w14:textId="77777777" w:rsidR="005259E4" w:rsidRDefault="005259E4" w:rsidP="005259E4">
      <w:pPr>
        <w:pStyle w:val="BodyText"/>
        <w:spacing w:before="3"/>
        <w:rPr>
          <w:b/>
          <w:sz w:val="21"/>
        </w:rPr>
      </w:pPr>
    </w:p>
    <w:sectPr w:rsidR="005259E4" w:rsidSect="007F4583">
      <w:headerReference w:type="even" r:id="rId44"/>
      <w:headerReference w:type="default" r:id="rId45"/>
      <w:footerReference w:type="even" r:id="rId46"/>
      <w:footerReference w:type="default" r:id="rId47"/>
      <w:pgSz w:w="11910" w:h="16850"/>
      <w:pgMar w:top="1380" w:right="1260" w:bottom="1280" w:left="1540" w:header="1141"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B98A" w14:textId="77777777" w:rsidR="000C2DA5" w:rsidRDefault="000C2DA5">
      <w:r>
        <w:separator/>
      </w:r>
    </w:p>
  </w:endnote>
  <w:endnote w:type="continuationSeparator" w:id="0">
    <w:p w14:paraId="704DE115" w14:textId="77777777" w:rsidR="000C2DA5" w:rsidRDefault="000C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5D32" w14:textId="6AEB3095" w:rsidR="005259E4" w:rsidRDefault="005B46EB">
    <w:pPr>
      <w:pStyle w:val="BodyText"/>
      <w:spacing w:line="14" w:lineRule="auto"/>
    </w:pPr>
    <w:r>
      <w:rPr>
        <w:noProof/>
      </w:rPr>
      <mc:AlternateContent>
        <mc:Choice Requires="wps">
          <w:drawing>
            <wp:anchor distT="0" distB="0" distL="114300" distR="114300" simplePos="0" relativeHeight="487276032" behindDoc="1" locked="0" layoutInCell="1" allowOverlap="1" wp14:anchorId="22363C11" wp14:editId="43DC0651">
              <wp:simplePos x="0" y="0"/>
              <wp:positionH relativeFrom="page">
                <wp:posOffset>1062355</wp:posOffset>
              </wp:positionH>
              <wp:positionV relativeFrom="page">
                <wp:posOffset>9819005</wp:posOffset>
              </wp:positionV>
              <wp:extent cx="5615940" cy="0"/>
              <wp:effectExtent l="0" t="0" r="0" b="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8439" id="Line 15" o:spid="_x0000_s1026" style="position:absolute;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3.15pt" to="525.85pt,7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">
              <w10:wrap anchorx="page" anchory="page"/>
            </v:line>
          </w:pict>
        </mc:Fallback>
      </mc:AlternateContent>
    </w:r>
    <w:r>
      <w:rPr>
        <w:noProof/>
      </w:rPr>
      <mc:AlternateContent>
        <mc:Choice Requires="wps">
          <w:drawing>
            <wp:anchor distT="0" distB="0" distL="114300" distR="114300" simplePos="0" relativeHeight="487276544" behindDoc="1" locked="0" layoutInCell="1" allowOverlap="1" wp14:anchorId="15AB2B46" wp14:editId="702EF6A8">
              <wp:simplePos x="0" y="0"/>
              <wp:positionH relativeFrom="page">
                <wp:posOffset>1068070</wp:posOffset>
              </wp:positionH>
              <wp:positionV relativeFrom="page">
                <wp:posOffset>9821545</wp:posOffset>
              </wp:positionV>
              <wp:extent cx="2898140" cy="165735"/>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7E75" w14:textId="77777777" w:rsidR="005259E4" w:rsidRDefault="005259E4">
                          <w:pPr>
                            <w:pStyle w:val="BodyText"/>
                            <w:spacing w:before="10"/>
                            <w:ind w:left="20"/>
                          </w:pPr>
                          <w:r>
                            <w:t>Int</w:t>
                          </w:r>
                          <w:r>
                            <w:rPr>
                              <w:spacing w:val="-2"/>
                            </w:rPr>
                            <w:t xml:space="preserve"> </w:t>
                          </w:r>
                          <w:r>
                            <w:t>J</w:t>
                          </w:r>
                          <w:r>
                            <w:rPr>
                              <w:spacing w:val="-2"/>
                            </w:rPr>
                            <w:t xml:space="preserve"> </w:t>
                          </w:r>
                          <w:r>
                            <w:t>Appl</w:t>
                          </w:r>
                          <w:r>
                            <w:rPr>
                              <w:spacing w:val="-2"/>
                            </w:rPr>
                            <w:t xml:space="preserve"> </w:t>
                          </w:r>
                          <w:r>
                            <w:t>Power Eng, Vol.</w:t>
                          </w:r>
                          <w:r>
                            <w:rPr>
                              <w:spacing w:val="-3"/>
                            </w:rPr>
                            <w:t xml:space="preserve"> </w:t>
                          </w:r>
                          <w:r>
                            <w:t>12,</w:t>
                          </w:r>
                          <w:r>
                            <w:rPr>
                              <w:spacing w:val="-1"/>
                            </w:rPr>
                            <w:t xml:space="preserve"> </w:t>
                          </w:r>
                          <w:r>
                            <w:t>No. 1, March</w:t>
                          </w:r>
                          <w:r>
                            <w:rPr>
                              <w:spacing w:val="1"/>
                            </w:rPr>
                            <w:t xml:space="preserve"> </w:t>
                          </w:r>
                          <w:r>
                            <w:t>2023:</w:t>
                          </w:r>
                          <w:r>
                            <w:rPr>
                              <w:spacing w:val="-4"/>
                            </w:rPr>
                            <w:t xml:space="preserve"> </w:t>
                          </w:r>
                          <w: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B2B46" id="_x0000_t202" coordsize="21600,21600" o:spt="202" path="m,l,21600r21600,l21600,xe">
              <v:stroke joinstyle="miter"/>
              <v:path gradientshapeok="t" o:connecttype="rect"/>
            </v:shapetype>
            <v:shape id="Text Box 14" o:spid="_x0000_s1030" type="#_x0000_t202" style="position:absolute;margin-left:84.1pt;margin-top:773.35pt;width:228.2pt;height:13.0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" filled="f" stroked="f">
              <v:textbox inset="0,0,0,0">
                <w:txbxContent>
                  <w:p w14:paraId="23EA7E75" w14:textId="77777777" w:rsidR="005259E4" w:rsidRDefault="005259E4">
                    <w:pPr>
                      <w:pStyle w:val="BodyText"/>
                      <w:spacing w:before="10"/>
                      <w:ind w:left="20"/>
                    </w:pPr>
                    <w:r>
                      <w:t>Int</w:t>
                    </w:r>
                    <w:r>
                      <w:rPr>
                        <w:spacing w:val="-2"/>
                      </w:rPr>
                      <w:t xml:space="preserve"> </w:t>
                    </w:r>
                    <w:r>
                      <w:t>J</w:t>
                    </w:r>
                    <w:r>
                      <w:rPr>
                        <w:spacing w:val="-2"/>
                      </w:rPr>
                      <w:t xml:space="preserve"> </w:t>
                    </w:r>
                    <w:r>
                      <w:t>Appl</w:t>
                    </w:r>
                    <w:r>
                      <w:rPr>
                        <w:spacing w:val="-2"/>
                      </w:rPr>
                      <w:t xml:space="preserve"> </w:t>
                    </w:r>
                    <w:r>
                      <w:t>Power Eng, Vol.</w:t>
                    </w:r>
                    <w:r>
                      <w:rPr>
                        <w:spacing w:val="-3"/>
                      </w:rPr>
                      <w:t xml:space="preserve"> </w:t>
                    </w:r>
                    <w:r>
                      <w:t>12,</w:t>
                    </w:r>
                    <w:r>
                      <w:rPr>
                        <w:spacing w:val="-1"/>
                      </w:rPr>
                      <w:t xml:space="preserve"> </w:t>
                    </w:r>
                    <w:r>
                      <w:t>No. 1, March</w:t>
                    </w:r>
                    <w:r>
                      <w:rPr>
                        <w:spacing w:val="1"/>
                      </w:rPr>
                      <w:t xml:space="preserve"> </w:t>
                    </w:r>
                    <w:r>
                      <w:t>2023:</w:t>
                    </w:r>
                    <w:r>
                      <w:rPr>
                        <w:spacing w:val="-4"/>
                      </w:rPr>
                      <w:t xml:space="preserve"> </w:t>
                    </w:r>
                    <w:r>
                      <w:t>1-12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7484" w14:textId="04707688" w:rsidR="005259E4" w:rsidRDefault="005B46EB">
    <w:pPr>
      <w:pStyle w:val="BodyText"/>
      <w:spacing w:line="14" w:lineRule="auto"/>
    </w:pPr>
    <w:r>
      <w:rPr>
        <w:noProof/>
      </w:rPr>
      <mc:AlternateContent>
        <mc:Choice Requires="wps">
          <w:drawing>
            <wp:anchor distT="0" distB="0" distL="114300" distR="114300" simplePos="0" relativeHeight="487275008" behindDoc="1" locked="0" layoutInCell="1" allowOverlap="1" wp14:anchorId="62A7E0C3" wp14:editId="7B22E322">
              <wp:simplePos x="0" y="0"/>
              <wp:positionH relativeFrom="page">
                <wp:posOffset>1062355</wp:posOffset>
              </wp:positionH>
              <wp:positionV relativeFrom="page">
                <wp:posOffset>9819005</wp:posOffset>
              </wp:positionV>
              <wp:extent cx="561594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D0686" id="Line 17" o:spid="_x0000_s1026" style="position:absolute;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3.15pt" to="525.85pt,7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">
              <w10:wrap anchorx="page" anchory="page"/>
            </v:line>
          </w:pict>
        </mc:Fallback>
      </mc:AlternateContent>
    </w:r>
    <w:r>
      <w:rPr>
        <w:noProof/>
      </w:rPr>
      <mc:AlternateContent>
        <mc:Choice Requires="wps">
          <w:drawing>
            <wp:anchor distT="0" distB="0" distL="114300" distR="114300" simplePos="0" relativeHeight="487275520" behindDoc="1" locked="0" layoutInCell="1" allowOverlap="1" wp14:anchorId="5D668BDA" wp14:editId="574FD4C8">
              <wp:simplePos x="0" y="0"/>
              <wp:positionH relativeFrom="page">
                <wp:posOffset>1068070</wp:posOffset>
              </wp:positionH>
              <wp:positionV relativeFrom="page">
                <wp:posOffset>9821545</wp:posOffset>
              </wp:positionV>
              <wp:extent cx="2353945" cy="16573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E09B" w14:textId="77777777" w:rsidR="005259E4" w:rsidRDefault="005259E4">
                          <w:pPr>
                            <w:spacing w:before="10"/>
                            <w:ind w:left="20"/>
                            <w:rPr>
                              <w:i/>
                              <w:sz w:val="20"/>
                            </w:rPr>
                          </w:pPr>
                          <w:r>
                            <w:rPr>
                              <w:b/>
                              <w:i/>
                              <w:sz w:val="20"/>
                            </w:rPr>
                            <w:t>Journal</w:t>
                          </w:r>
                          <w:r>
                            <w:rPr>
                              <w:b/>
                              <w:i/>
                              <w:spacing w:val="-4"/>
                              <w:sz w:val="20"/>
                            </w:rPr>
                            <w:t xml:space="preserve"> </w:t>
                          </w:r>
                          <w:r>
                            <w:rPr>
                              <w:b/>
                              <w:i/>
                              <w:sz w:val="20"/>
                            </w:rPr>
                            <w:t>homepage</w:t>
                          </w:r>
                          <w:r>
                            <w:rPr>
                              <w:i/>
                              <w:sz w:val="20"/>
                            </w:rPr>
                            <w:t>:</w:t>
                          </w:r>
                          <w:r>
                            <w:rPr>
                              <w:i/>
                              <w:spacing w:val="-4"/>
                              <w:sz w:val="20"/>
                            </w:rPr>
                            <w:t xml:space="preserve"> </w:t>
                          </w:r>
                          <w:hyperlink r:id="rId1">
                            <w:r>
                              <w:rPr>
                                <w:i/>
                                <w:sz w:val="20"/>
                              </w:rPr>
                              <w:t>http://ijape.iaescore.com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68BDA" id="_x0000_t202" coordsize="21600,21600" o:spt="202" path="m,l,21600r21600,l21600,xe">
              <v:stroke joinstyle="miter"/>
              <v:path gradientshapeok="t" o:connecttype="rect"/>
            </v:shapetype>
            <v:shape id="Text Box 16" o:spid="_x0000_s1031" type="#_x0000_t202" style="position:absolute;margin-left:84.1pt;margin-top:773.35pt;width:185.35pt;height:13.0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" filled="f" stroked="f">
              <v:textbox inset="0,0,0,0">
                <w:txbxContent>
                  <w:p w14:paraId="470CE09B" w14:textId="77777777" w:rsidR="005259E4" w:rsidRDefault="005259E4">
                    <w:pPr>
                      <w:spacing w:before="10"/>
                      <w:ind w:left="20"/>
                      <w:rPr>
                        <w:i/>
                        <w:sz w:val="20"/>
                      </w:rPr>
                    </w:pPr>
                    <w:r>
                      <w:rPr>
                        <w:b/>
                        <w:i/>
                        <w:sz w:val="20"/>
                      </w:rPr>
                      <w:t>Journal</w:t>
                    </w:r>
                    <w:r>
                      <w:rPr>
                        <w:b/>
                        <w:i/>
                        <w:spacing w:val="-4"/>
                        <w:sz w:val="20"/>
                      </w:rPr>
                      <w:t xml:space="preserve"> </w:t>
                    </w:r>
                    <w:r>
                      <w:rPr>
                        <w:b/>
                        <w:i/>
                        <w:sz w:val="20"/>
                      </w:rPr>
                      <w:t>homepage</w:t>
                    </w:r>
                    <w:r>
                      <w:rPr>
                        <w:i/>
                        <w:sz w:val="20"/>
                      </w:rPr>
                      <w:t>:</w:t>
                    </w:r>
                    <w:r>
                      <w:rPr>
                        <w:i/>
                        <w:spacing w:val="-4"/>
                        <w:sz w:val="20"/>
                      </w:rPr>
                      <w:t xml:space="preserve"> </w:t>
                    </w:r>
                    <w:hyperlink r:id="rId2">
                      <w:r>
                        <w:rPr>
                          <w:i/>
                          <w:sz w:val="20"/>
                        </w:rPr>
                        <w:t>http://ijape.iaescore.com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8496" w14:textId="77777777" w:rsidR="000C2DA5" w:rsidRDefault="000C2DA5">
      <w:r>
        <w:separator/>
      </w:r>
    </w:p>
  </w:footnote>
  <w:footnote w:type="continuationSeparator" w:id="0">
    <w:p w14:paraId="186AC2F8" w14:textId="77777777" w:rsidR="000C2DA5" w:rsidRDefault="000C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EC8" w14:textId="637E261D" w:rsidR="005259E4" w:rsidRDefault="005B46EB">
    <w:pPr>
      <w:pStyle w:val="BodyText"/>
      <w:spacing w:line="14" w:lineRule="auto"/>
    </w:pPr>
    <w:r>
      <w:rPr>
        <w:noProof/>
      </w:rPr>
      <mc:AlternateContent>
        <mc:Choice Requires="wps">
          <w:drawing>
            <wp:anchor distT="0" distB="0" distL="114300" distR="114300" simplePos="0" relativeHeight="487272960" behindDoc="1" locked="0" layoutInCell="1" allowOverlap="1" wp14:anchorId="4C4304FD" wp14:editId="74C277E3">
              <wp:simplePos x="0" y="0"/>
              <wp:positionH relativeFrom="page">
                <wp:posOffset>1062355</wp:posOffset>
              </wp:positionH>
              <wp:positionV relativeFrom="page">
                <wp:posOffset>900430</wp:posOffset>
              </wp:positionV>
              <wp:extent cx="5615940" cy="0"/>
              <wp:effectExtent l="0" t="0" r="0" b="0"/>
              <wp:wrapNone/>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8C641" id="Line 21" o:spid="_x0000_s1026" style="position:absolute;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0.9pt" to="525.8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">
              <w10:wrap anchorx="page" anchory="page"/>
            </v:line>
          </w:pict>
        </mc:Fallback>
      </mc:AlternateContent>
    </w:r>
    <w:r>
      <w:rPr>
        <w:noProof/>
      </w:rPr>
      <mc:AlternateContent>
        <mc:Choice Requires="wps">
          <w:drawing>
            <wp:anchor distT="0" distB="0" distL="114300" distR="114300" simplePos="0" relativeHeight="487273472" behindDoc="1" locked="0" layoutInCell="1" allowOverlap="1" wp14:anchorId="42234A8E" wp14:editId="7BE74C04">
              <wp:simplePos x="0" y="0"/>
              <wp:positionH relativeFrom="page">
                <wp:posOffset>1039495</wp:posOffset>
              </wp:positionH>
              <wp:positionV relativeFrom="page">
                <wp:posOffset>711200</wp:posOffset>
              </wp:positionV>
              <wp:extent cx="204470" cy="165735"/>
              <wp:effectExtent l="0" t="0" r="0"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0236E" w14:textId="77777777" w:rsidR="005259E4" w:rsidRDefault="005259E4">
                          <w:pPr>
                            <w:pStyle w:val="BodyText"/>
                            <w:spacing w:before="10"/>
                            <w:ind w:left="60"/>
                          </w:pPr>
                          <w:r>
                            <w:fldChar w:fldCharType="begin"/>
                          </w:r>
                          <w:r>
                            <w:instrText xml:space="preserve"> PAGE </w:instrText>
                          </w:r>
                          <w:r>
                            <w:fldChar w:fldCharType="separate"/>
                          </w:r>
                          <w:r w:rsidR="00A8456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4A8E" id="_x0000_t202" coordsize="21600,21600" o:spt="202" path="m,l,21600r21600,l21600,xe">
              <v:stroke joinstyle="miter"/>
              <v:path gradientshapeok="t" o:connecttype="rect"/>
            </v:shapetype>
            <v:shape id="Text Box 20" o:spid="_x0000_s1026" type="#_x0000_t202" style="position:absolute;margin-left:81.85pt;margin-top:56pt;width:16.1pt;height:13.0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" filled="f" stroked="f">
              <v:textbox inset="0,0,0,0">
                <w:txbxContent>
                  <w:p w14:paraId="4210236E" w14:textId="77777777" w:rsidR="005259E4" w:rsidRDefault="005259E4">
                    <w:pPr>
                      <w:pStyle w:val="BodyText"/>
                      <w:spacing w:before="10"/>
                      <w:ind w:left="60"/>
                    </w:pPr>
                    <w:r>
                      <w:fldChar w:fldCharType="begin"/>
                    </w:r>
                    <w:r>
                      <w:instrText xml:space="preserve"> PAGE </w:instrText>
                    </w:r>
                    <w:r>
                      <w:fldChar w:fldCharType="separate"/>
                    </w:r>
                    <w:r w:rsidR="00A84564">
                      <w:rPr>
                        <w:noProof/>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5EF011F6" wp14:editId="0C429446">
              <wp:simplePos x="0" y="0"/>
              <wp:positionH relativeFrom="page">
                <wp:posOffset>1496060</wp:posOffset>
              </wp:positionH>
              <wp:positionV relativeFrom="page">
                <wp:posOffset>711835</wp:posOffset>
              </wp:positionV>
              <wp:extent cx="138430" cy="166370"/>
              <wp:effectExtent l="0" t="0" r="0" b="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8AD21" w14:textId="77777777" w:rsidR="005259E4" w:rsidRDefault="005259E4">
                          <w:pPr>
                            <w:pStyle w:val="BodyText"/>
                            <w:spacing w:before="19"/>
                            <w:ind w:left="20"/>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011F6" id="Text Box 19" o:spid="_x0000_s1027" type="#_x0000_t202" style="position:absolute;margin-left:117.8pt;margin-top:56.05pt;width:10.9pt;height:13.1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" filled="f" stroked="f">
              <v:textbox inset="0,0,0,0">
                <w:txbxContent>
                  <w:p w14:paraId="3458AD21" w14:textId="77777777" w:rsidR="005259E4" w:rsidRDefault="005259E4">
                    <w:pPr>
                      <w:pStyle w:val="BodyText"/>
                      <w:spacing w:before="19"/>
                      <w:ind w:left="20"/>
                      <w:rPr>
                        <w:rFonts w:ascii="Wingdings" w:hAnsi="Wingdings"/>
                      </w:rPr>
                    </w:pP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487274496" behindDoc="1" locked="0" layoutInCell="1" allowOverlap="1" wp14:anchorId="3AEDE52E" wp14:editId="3494378F">
              <wp:simplePos x="0" y="0"/>
              <wp:positionH relativeFrom="page">
                <wp:posOffset>5788660</wp:posOffset>
              </wp:positionH>
              <wp:positionV relativeFrom="page">
                <wp:posOffset>712470</wp:posOffset>
              </wp:positionV>
              <wp:extent cx="887730" cy="165735"/>
              <wp:effectExtent l="0" t="0" r="0" b="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7C70B" w14:textId="77777777" w:rsidR="005259E4" w:rsidRDefault="005259E4">
                          <w:pPr>
                            <w:pStyle w:val="BodyText"/>
                            <w:spacing w:before="10"/>
                            <w:ind w:left="20"/>
                          </w:pPr>
                          <w:r>
                            <w:t>ISSN:2252-8792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E52E" id="Text Box 18" o:spid="_x0000_s1028" type="#_x0000_t202" style="position:absolute;margin-left:455.8pt;margin-top:56.1pt;width:69.9pt;height:13.05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" filled="f" stroked="f">
              <v:textbox inset="0,0,0,0">
                <w:txbxContent>
                  <w:p w14:paraId="37E7C70B" w14:textId="77777777" w:rsidR="005259E4" w:rsidRDefault="005259E4">
                    <w:pPr>
                      <w:pStyle w:val="BodyText"/>
                      <w:spacing w:before="10"/>
                      <w:ind w:left="20"/>
                    </w:pPr>
                    <w:r>
                      <w:t>ISSN:2252-8792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EB32" w14:textId="50B9D184" w:rsidR="005259E4" w:rsidRDefault="005B46EB">
    <w:pPr>
      <w:pStyle w:val="BodyText"/>
      <w:spacing w:line="14" w:lineRule="auto"/>
    </w:pPr>
    <w:r>
      <w:rPr>
        <w:noProof/>
      </w:rPr>
      <mc:AlternateContent>
        <mc:Choice Requires="wps">
          <w:drawing>
            <wp:anchor distT="0" distB="0" distL="114300" distR="114300" simplePos="0" relativeHeight="487272448" behindDoc="1" locked="0" layoutInCell="1" allowOverlap="1" wp14:anchorId="537DF53E" wp14:editId="77C044B6">
              <wp:simplePos x="0" y="0"/>
              <wp:positionH relativeFrom="page">
                <wp:posOffset>1055442</wp:posOffset>
              </wp:positionH>
              <wp:positionV relativeFrom="page">
                <wp:posOffset>560705</wp:posOffset>
              </wp:positionV>
              <wp:extent cx="3355340" cy="311785"/>
              <wp:effectExtent l="0" t="0" r="16510" b="1206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DA8DA" w14:textId="77777777" w:rsidR="005259E4" w:rsidRDefault="005259E4">
                          <w:pPr>
                            <w:spacing w:before="10"/>
                            <w:ind w:left="20"/>
                            <w:rPr>
                              <w:b/>
                              <w:sz w:val="20"/>
                            </w:rPr>
                          </w:pPr>
                          <w:r>
                            <w:rPr>
                              <w:b/>
                              <w:sz w:val="20"/>
                            </w:rPr>
                            <w:t>International</w:t>
                          </w:r>
                          <w:r>
                            <w:rPr>
                              <w:b/>
                              <w:spacing w:val="-3"/>
                              <w:sz w:val="20"/>
                            </w:rPr>
                            <w:t xml:space="preserve"> </w:t>
                          </w:r>
                          <w:r>
                            <w:rPr>
                              <w:b/>
                              <w:sz w:val="20"/>
                            </w:rPr>
                            <w:t>Journal</w:t>
                          </w:r>
                          <w:r>
                            <w:rPr>
                              <w:b/>
                              <w:spacing w:val="-3"/>
                              <w:sz w:val="20"/>
                            </w:rPr>
                            <w:t xml:space="preserve"> </w:t>
                          </w:r>
                          <w:r>
                            <w:rPr>
                              <w:b/>
                              <w:sz w:val="20"/>
                            </w:rPr>
                            <w:t>of</w:t>
                          </w:r>
                          <w:r>
                            <w:rPr>
                              <w:b/>
                              <w:spacing w:val="-1"/>
                              <w:sz w:val="20"/>
                            </w:rPr>
                            <w:t xml:space="preserve"> </w:t>
                          </w:r>
                          <w:r>
                            <w:rPr>
                              <w:b/>
                              <w:sz w:val="20"/>
                            </w:rPr>
                            <w:t>Applied</w:t>
                          </w:r>
                          <w:r>
                            <w:rPr>
                              <w:b/>
                              <w:spacing w:val="-3"/>
                              <w:sz w:val="20"/>
                            </w:rPr>
                            <w:t xml:space="preserve"> </w:t>
                          </w:r>
                          <w:r>
                            <w:rPr>
                              <w:b/>
                              <w:sz w:val="20"/>
                            </w:rPr>
                            <w:t>Power</w:t>
                          </w:r>
                          <w:r>
                            <w:rPr>
                              <w:b/>
                              <w:spacing w:val="-1"/>
                              <w:sz w:val="20"/>
                            </w:rPr>
                            <w:t xml:space="preserve"> </w:t>
                          </w:r>
                          <w:r>
                            <w:rPr>
                              <w:b/>
                              <w:sz w:val="20"/>
                            </w:rPr>
                            <w:t>Engineering</w:t>
                          </w:r>
                          <w:r>
                            <w:rPr>
                              <w:b/>
                              <w:spacing w:val="-2"/>
                              <w:sz w:val="20"/>
                            </w:rPr>
                            <w:t xml:space="preserve"> </w:t>
                          </w:r>
                          <w:r>
                            <w:rPr>
                              <w:b/>
                              <w:sz w:val="20"/>
                            </w:rPr>
                            <w:t>(IJAPE)</w:t>
                          </w:r>
                        </w:p>
                        <w:p w14:paraId="7FE376DA" w14:textId="77777777" w:rsidR="005259E4" w:rsidRDefault="005259E4">
                          <w:pPr>
                            <w:pStyle w:val="BodyText"/>
                            <w:spacing w:before="1"/>
                            <w:ind w:left="20"/>
                          </w:pPr>
                          <w:r>
                            <w:t>Vol.</w:t>
                          </w:r>
                          <w:r>
                            <w:rPr>
                              <w:spacing w:val="-2"/>
                            </w:rPr>
                            <w:t xml:space="preserve"> </w:t>
                          </w:r>
                          <w:r>
                            <w:t>12,</w:t>
                          </w:r>
                          <w:r>
                            <w:rPr>
                              <w:spacing w:val="-2"/>
                            </w:rPr>
                            <w:t xml:space="preserve"> </w:t>
                          </w:r>
                          <w:r>
                            <w:t>No. 1,</w:t>
                          </w:r>
                          <w:r>
                            <w:rPr>
                              <w:spacing w:val="-1"/>
                            </w:rPr>
                            <w:t xml:space="preserve"> </w:t>
                          </w:r>
                          <w:r>
                            <w:t>March 2023,</w:t>
                          </w:r>
                          <w:r>
                            <w:rPr>
                              <w:spacing w:val="-1"/>
                            </w:rPr>
                            <w:t xml:space="preserve"> </w:t>
                          </w:r>
                          <w:r>
                            <w:t>pp.</w:t>
                          </w:r>
                          <w:r>
                            <w:rPr>
                              <w:spacing w:val="-1"/>
                            </w:rPr>
                            <w:t xml:space="preserve"> </w:t>
                          </w:r>
                          <w: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DF53E" id="_x0000_t202" coordsize="21600,21600" o:spt="202" path="m,l,21600r21600,l21600,xe">
              <v:stroke joinstyle="miter"/>
              <v:path gradientshapeok="t" o:connecttype="rect"/>
            </v:shapetype>
            <v:shape id="Text Box 22" o:spid="_x0000_s1029" type="#_x0000_t202" style="position:absolute;margin-left:83.1pt;margin-top:44.15pt;width:264.2pt;height:24.55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" filled="f" stroked="f">
              <v:textbox inset="0,0,0,0">
                <w:txbxContent>
                  <w:p w14:paraId="0F1DA8DA" w14:textId="77777777" w:rsidR="005259E4" w:rsidRDefault="005259E4">
                    <w:pPr>
                      <w:spacing w:before="10"/>
                      <w:ind w:left="20"/>
                      <w:rPr>
                        <w:b/>
                        <w:sz w:val="20"/>
                      </w:rPr>
                    </w:pPr>
                    <w:r>
                      <w:rPr>
                        <w:b/>
                        <w:sz w:val="20"/>
                      </w:rPr>
                      <w:t>International</w:t>
                    </w:r>
                    <w:r>
                      <w:rPr>
                        <w:b/>
                        <w:spacing w:val="-3"/>
                        <w:sz w:val="20"/>
                      </w:rPr>
                      <w:t xml:space="preserve"> </w:t>
                    </w:r>
                    <w:r>
                      <w:rPr>
                        <w:b/>
                        <w:sz w:val="20"/>
                      </w:rPr>
                      <w:t>Journal</w:t>
                    </w:r>
                    <w:r>
                      <w:rPr>
                        <w:b/>
                        <w:spacing w:val="-3"/>
                        <w:sz w:val="20"/>
                      </w:rPr>
                      <w:t xml:space="preserve"> </w:t>
                    </w:r>
                    <w:r>
                      <w:rPr>
                        <w:b/>
                        <w:sz w:val="20"/>
                      </w:rPr>
                      <w:t>of</w:t>
                    </w:r>
                    <w:r>
                      <w:rPr>
                        <w:b/>
                        <w:spacing w:val="-1"/>
                        <w:sz w:val="20"/>
                      </w:rPr>
                      <w:t xml:space="preserve"> </w:t>
                    </w:r>
                    <w:r>
                      <w:rPr>
                        <w:b/>
                        <w:sz w:val="20"/>
                      </w:rPr>
                      <w:t>Applied</w:t>
                    </w:r>
                    <w:r>
                      <w:rPr>
                        <w:b/>
                        <w:spacing w:val="-3"/>
                        <w:sz w:val="20"/>
                      </w:rPr>
                      <w:t xml:space="preserve"> </w:t>
                    </w:r>
                    <w:r>
                      <w:rPr>
                        <w:b/>
                        <w:sz w:val="20"/>
                      </w:rPr>
                      <w:t>Power</w:t>
                    </w:r>
                    <w:r>
                      <w:rPr>
                        <w:b/>
                        <w:spacing w:val="-1"/>
                        <w:sz w:val="20"/>
                      </w:rPr>
                      <w:t xml:space="preserve"> </w:t>
                    </w:r>
                    <w:r>
                      <w:rPr>
                        <w:b/>
                        <w:sz w:val="20"/>
                      </w:rPr>
                      <w:t>Engineering</w:t>
                    </w:r>
                    <w:r>
                      <w:rPr>
                        <w:b/>
                        <w:spacing w:val="-2"/>
                        <w:sz w:val="20"/>
                      </w:rPr>
                      <w:t xml:space="preserve"> </w:t>
                    </w:r>
                    <w:r>
                      <w:rPr>
                        <w:b/>
                        <w:sz w:val="20"/>
                      </w:rPr>
                      <w:t>(IJAPE)</w:t>
                    </w:r>
                  </w:p>
                  <w:p w14:paraId="7FE376DA" w14:textId="77777777" w:rsidR="005259E4" w:rsidRDefault="005259E4">
                    <w:pPr>
                      <w:pStyle w:val="BodyText"/>
                      <w:spacing w:before="1"/>
                      <w:ind w:left="20"/>
                    </w:pPr>
                    <w:r>
                      <w:t>Vol.</w:t>
                    </w:r>
                    <w:r>
                      <w:rPr>
                        <w:spacing w:val="-2"/>
                      </w:rPr>
                      <w:t xml:space="preserve"> </w:t>
                    </w:r>
                    <w:r>
                      <w:t>12,</w:t>
                    </w:r>
                    <w:r>
                      <w:rPr>
                        <w:spacing w:val="-2"/>
                      </w:rPr>
                      <w:t xml:space="preserve"> </w:t>
                    </w:r>
                    <w:r>
                      <w:t>No. 1,</w:t>
                    </w:r>
                    <w:r>
                      <w:rPr>
                        <w:spacing w:val="-1"/>
                      </w:rPr>
                      <w:t xml:space="preserve"> </w:t>
                    </w:r>
                    <w:r>
                      <w:t>March 2023,</w:t>
                    </w:r>
                    <w:r>
                      <w:rPr>
                        <w:spacing w:val="-1"/>
                      </w:rPr>
                      <w:t xml:space="preserve"> </w:t>
                    </w:r>
                    <w:r>
                      <w:t>pp.</w:t>
                    </w:r>
                    <w:r>
                      <w:rPr>
                        <w:spacing w:val="-1"/>
                      </w:rPr>
                      <w:t xml:space="preserve"> </w:t>
                    </w:r>
                    <w:r>
                      <w:t>1~12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F7B"/>
    <w:multiLevelType w:val="hybridMultilevel"/>
    <w:tmpl w:val="2F52C6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3F2E"/>
    <w:multiLevelType w:val="multilevel"/>
    <w:tmpl w:val="F3F47C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8B6738"/>
    <w:multiLevelType w:val="multilevel"/>
    <w:tmpl w:val="7B72326A"/>
    <w:lvl w:ilvl="0">
      <w:start w:val="1"/>
      <w:numFmt w:val="decimal"/>
      <w:lvlText w:val="%1."/>
      <w:lvlJc w:val="left"/>
      <w:pPr>
        <w:ind w:left="589" w:hanging="428"/>
      </w:pPr>
      <w:rPr>
        <w:rFonts w:ascii="Times New Roman" w:hAnsi="Times New Roman" w:hint="default"/>
        <w:b/>
        <w:bCs/>
        <w:i w:val="0"/>
        <w:spacing w:val="0"/>
        <w:w w:val="99"/>
        <w:sz w:val="20"/>
        <w:szCs w:val="20"/>
        <w:lang w:val="en-US" w:eastAsia="en-US" w:bidi="ar-SA"/>
      </w:rPr>
    </w:lvl>
    <w:lvl w:ilvl="1">
      <w:start w:val="1"/>
      <w:numFmt w:val="decimal"/>
      <w:lvlText w:val="%1.%2."/>
      <w:lvlJc w:val="left"/>
      <w:pPr>
        <w:ind w:left="565" w:hanging="404"/>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1527" w:hanging="404"/>
      </w:pPr>
      <w:rPr>
        <w:rFonts w:hint="default"/>
        <w:lang w:val="en-US" w:eastAsia="en-US" w:bidi="ar-SA"/>
      </w:rPr>
    </w:lvl>
    <w:lvl w:ilvl="3">
      <w:numFmt w:val="bullet"/>
      <w:lvlText w:val="•"/>
      <w:lvlJc w:val="left"/>
      <w:pPr>
        <w:ind w:left="2474" w:hanging="404"/>
      </w:pPr>
      <w:rPr>
        <w:rFonts w:hint="default"/>
        <w:lang w:val="en-US" w:eastAsia="en-US" w:bidi="ar-SA"/>
      </w:rPr>
    </w:lvl>
    <w:lvl w:ilvl="4">
      <w:numFmt w:val="bullet"/>
      <w:lvlText w:val="•"/>
      <w:lvlJc w:val="left"/>
      <w:pPr>
        <w:ind w:left="3422" w:hanging="404"/>
      </w:pPr>
      <w:rPr>
        <w:rFonts w:hint="default"/>
        <w:lang w:val="en-US" w:eastAsia="en-US" w:bidi="ar-SA"/>
      </w:rPr>
    </w:lvl>
    <w:lvl w:ilvl="5">
      <w:numFmt w:val="bullet"/>
      <w:lvlText w:val="•"/>
      <w:lvlJc w:val="left"/>
      <w:pPr>
        <w:ind w:left="4369" w:hanging="404"/>
      </w:pPr>
      <w:rPr>
        <w:rFonts w:hint="default"/>
        <w:lang w:val="en-US" w:eastAsia="en-US" w:bidi="ar-SA"/>
      </w:rPr>
    </w:lvl>
    <w:lvl w:ilvl="6">
      <w:numFmt w:val="bullet"/>
      <w:lvlText w:val="•"/>
      <w:lvlJc w:val="left"/>
      <w:pPr>
        <w:ind w:left="5316" w:hanging="404"/>
      </w:pPr>
      <w:rPr>
        <w:rFonts w:hint="default"/>
        <w:lang w:val="en-US" w:eastAsia="en-US" w:bidi="ar-SA"/>
      </w:rPr>
    </w:lvl>
    <w:lvl w:ilvl="7">
      <w:numFmt w:val="bullet"/>
      <w:lvlText w:val="•"/>
      <w:lvlJc w:val="left"/>
      <w:pPr>
        <w:ind w:left="6264" w:hanging="404"/>
      </w:pPr>
      <w:rPr>
        <w:rFonts w:hint="default"/>
        <w:lang w:val="en-US" w:eastAsia="en-US" w:bidi="ar-SA"/>
      </w:rPr>
    </w:lvl>
    <w:lvl w:ilvl="8">
      <w:numFmt w:val="bullet"/>
      <w:lvlText w:val="•"/>
      <w:lvlJc w:val="left"/>
      <w:pPr>
        <w:ind w:left="7211" w:hanging="404"/>
      </w:pPr>
      <w:rPr>
        <w:rFonts w:hint="default"/>
        <w:lang w:val="en-US" w:eastAsia="en-US" w:bidi="ar-SA"/>
      </w:rPr>
    </w:lvl>
  </w:abstractNum>
  <w:abstractNum w:abstractNumId="3" w15:restartNumberingAfterBreak="0">
    <w:nsid w:val="20464E3F"/>
    <w:multiLevelType w:val="hybridMultilevel"/>
    <w:tmpl w:val="1D0A50DA"/>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284103FB"/>
    <w:multiLevelType w:val="hybridMultilevel"/>
    <w:tmpl w:val="ED36E2D2"/>
    <w:lvl w:ilvl="0" w:tplc="462683D2">
      <w:start w:val="1"/>
      <w:numFmt w:val="decimal"/>
      <w:lvlText w:val="[%1]"/>
      <w:lvlJc w:val="left"/>
      <w:pPr>
        <w:ind w:left="586" w:hanging="425"/>
      </w:pPr>
      <w:rPr>
        <w:rFonts w:ascii="Times New Roman" w:eastAsia="Times New Roman" w:hAnsi="Times New Roman" w:cs="Times New Roman" w:hint="default"/>
        <w:spacing w:val="-1"/>
        <w:w w:val="100"/>
        <w:sz w:val="16"/>
        <w:szCs w:val="16"/>
        <w:lang w:val="en-US" w:eastAsia="en-US" w:bidi="ar-SA"/>
      </w:rPr>
    </w:lvl>
    <w:lvl w:ilvl="1" w:tplc="90D856F2">
      <w:numFmt w:val="bullet"/>
      <w:lvlText w:val="•"/>
      <w:lvlJc w:val="left"/>
      <w:pPr>
        <w:ind w:left="1432" w:hanging="425"/>
      </w:pPr>
      <w:rPr>
        <w:rFonts w:hint="default"/>
        <w:lang w:val="en-US" w:eastAsia="en-US" w:bidi="ar-SA"/>
      </w:rPr>
    </w:lvl>
    <w:lvl w:ilvl="2" w:tplc="1812E430">
      <w:numFmt w:val="bullet"/>
      <w:lvlText w:val="•"/>
      <w:lvlJc w:val="left"/>
      <w:pPr>
        <w:ind w:left="2285" w:hanging="425"/>
      </w:pPr>
      <w:rPr>
        <w:rFonts w:hint="default"/>
        <w:lang w:val="en-US" w:eastAsia="en-US" w:bidi="ar-SA"/>
      </w:rPr>
    </w:lvl>
    <w:lvl w:ilvl="3" w:tplc="B6BAB12E">
      <w:numFmt w:val="bullet"/>
      <w:lvlText w:val="•"/>
      <w:lvlJc w:val="left"/>
      <w:pPr>
        <w:ind w:left="3137" w:hanging="425"/>
      </w:pPr>
      <w:rPr>
        <w:rFonts w:hint="default"/>
        <w:lang w:val="en-US" w:eastAsia="en-US" w:bidi="ar-SA"/>
      </w:rPr>
    </w:lvl>
    <w:lvl w:ilvl="4" w:tplc="E7F2BA9A">
      <w:numFmt w:val="bullet"/>
      <w:lvlText w:val="•"/>
      <w:lvlJc w:val="left"/>
      <w:pPr>
        <w:ind w:left="3990" w:hanging="425"/>
      </w:pPr>
      <w:rPr>
        <w:rFonts w:hint="default"/>
        <w:lang w:val="en-US" w:eastAsia="en-US" w:bidi="ar-SA"/>
      </w:rPr>
    </w:lvl>
    <w:lvl w:ilvl="5" w:tplc="169CA942">
      <w:numFmt w:val="bullet"/>
      <w:lvlText w:val="•"/>
      <w:lvlJc w:val="left"/>
      <w:pPr>
        <w:ind w:left="4843" w:hanging="425"/>
      </w:pPr>
      <w:rPr>
        <w:rFonts w:hint="default"/>
        <w:lang w:val="en-US" w:eastAsia="en-US" w:bidi="ar-SA"/>
      </w:rPr>
    </w:lvl>
    <w:lvl w:ilvl="6" w:tplc="BF9AF7F6">
      <w:numFmt w:val="bullet"/>
      <w:lvlText w:val="•"/>
      <w:lvlJc w:val="left"/>
      <w:pPr>
        <w:ind w:left="5695" w:hanging="425"/>
      </w:pPr>
      <w:rPr>
        <w:rFonts w:hint="default"/>
        <w:lang w:val="en-US" w:eastAsia="en-US" w:bidi="ar-SA"/>
      </w:rPr>
    </w:lvl>
    <w:lvl w:ilvl="7" w:tplc="3C58678A">
      <w:numFmt w:val="bullet"/>
      <w:lvlText w:val="•"/>
      <w:lvlJc w:val="left"/>
      <w:pPr>
        <w:ind w:left="6548" w:hanging="425"/>
      </w:pPr>
      <w:rPr>
        <w:rFonts w:hint="default"/>
        <w:lang w:val="en-US" w:eastAsia="en-US" w:bidi="ar-SA"/>
      </w:rPr>
    </w:lvl>
    <w:lvl w:ilvl="8" w:tplc="B00EB02C">
      <w:numFmt w:val="bullet"/>
      <w:lvlText w:val="•"/>
      <w:lvlJc w:val="left"/>
      <w:pPr>
        <w:ind w:left="7401" w:hanging="425"/>
      </w:pPr>
      <w:rPr>
        <w:rFonts w:hint="default"/>
        <w:lang w:val="en-US" w:eastAsia="en-US" w:bidi="ar-SA"/>
      </w:rPr>
    </w:lvl>
  </w:abstractNum>
  <w:abstractNum w:abstractNumId="5" w15:restartNumberingAfterBreak="0">
    <w:nsid w:val="2CE15C66"/>
    <w:multiLevelType w:val="multilevel"/>
    <w:tmpl w:val="11E85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B14C2F"/>
    <w:multiLevelType w:val="hybridMultilevel"/>
    <w:tmpl w:val="3BC680F6"/>
    <w:lvl w:ilvl="0" w:tplc="967C86B4">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7" w15:restartNumberingAfterBreak="0">
    <w:nsid w:val="4A003912"/>
    <w:multiLevelType w:val="hybridMultilevel"/>
    <w:tmpl w:val="36D6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E211F"/>
    <w:multiLevelType w:val="multilevel"/>
    <w:tmpl w:val="7B72326A"/>
    <w:lvl w:ilvl="0">
      <w:start w:val="1"/>
      <w:numFmt w:val="decimal"/>
      <w:lvlText w:val="%1."/>
      <w:lvlJc w:val="left"/>
      <w:pPr>
        <w:ind w:left="589" w:hanging="428"/>
      </w:pPr>
      <w:rPr>
        <w:rFonts w:ascii="Times New Roman" w:hAnsi="Times New Roman" w:hint="default"/>
        <w:b/>
        <w:bCs/>
        <w:i w:val="0"/>
        <w:spacing w:val="0"/>
        <w:w w:val="99"/>
        <w:sz w:val="20"/>
        <w:szCs w:val="20"/>
        <w:lang w:val="en-US" w:eastAsia="en-US" w:bidi="ar-SA"/>
      </w:rPr>
    </w:lvl>
    <w:lvl w:ilvl="1">
      <w:start w:val="1"/>
      <w:numFmt w:val="decimal"/>
      <w:lvlText w:val="%1.%2."/>
      <w:lvlJc w:val="left"/>
      <w:pPr>
        <w:ind w:left="565" w:hanging="404"/>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1527" w:hanging="404"/>
      </w:pPr>
      <w:rPr>
        <w:rFonts w:hint="default"/>
        <w:lang w:val="en-US" w:eastAsia="en-US" w:bidi="ar-SA"/>
      </w:rPr>
    </w:lvl>
    <w:lvl w:ilvl="3">
      <w:numFmt w:val="bullet"/>
      <w:lvlText w:val="•"/>
      <w:lvlJc w:val="left"/>
      <w:pPr>
        <w:ind w:left="2474" w:hanging="404"/>
      </w:pPr>
      <w:rPr>
        <w:rFonts w:hint="default"/>
        <w:lang w:val="en-US" w:eastAsia="en-US" w:bidi="ar-SA"/>
      </w:rPr>
    </w:lvl>
    <w:lvl w:ilvl="4">
      <w:numFmt w:val="bullet"/>
      <w:lvlText w:val="•"/>
      <w:lvlJc w:val="left"/>
      <w:pPr>
        <w:ind w:left="3422" w:hanging="404"/>
      </w:pPr>
      <w:rPr>
        <w:rFonts w:hint="default"/>
        <w:lang w:val="en-US" w:eastAsia="en-US" w:bidi="ar-SA"/>
      </w:rPr>
    </w:lvl>
    <w:lvl w:ilvl="5">
      <w:numFmt w:val="bullet"/>
      <w:lvlText w:val="•"/>
      <w:lvlJc w:val="left"/>
      <w:pPr>
        <w:ind w:left="4369" w:hanging="404"/>
      </w:pPr>
      <w:rPr>
        <w:rFonts w:hint="default"/>
        <w:lang w:val="en-US" w:eastAsia="en-US" w:bidi="ar-SA"/>
      </w:rPr>
    </w:lvl>
    <w:lvl w:ilvl="6">
      <w:numFmt w:val="bullet"/>
      <w:lvlText w:val="•"/>
      <w:lvlJc w:val="left"/>
      <w:pPr>
        <w:ind w:left="5316" w:hanging="404"/>
      </w:pPr>
      <w:rPr>
        <w:rFonts w:hint="default"/>
        <w:lang w:val="en-US" w:eastAsia="en-US" w:bidi="ar-SA"/>
      </w:rPr>
    </w:lvl>
    <w:lvl w:ilvl="7">
      <w:numFmt w:val="bullet"/>
      <w:lvlText w:val="•"/>
      <w:lvlJc w:val="left"/>
      <w:pPr>
        <w:ind w:left="6264" w:hanging="404"/>
      </w:pPr>
      <w:rPr>
        <w:rFonts w:hint="default"/>
        <w:lang w:val="en-US" w:eastAsia="en-US" w:bidi="ar-SA"/>
      </w:rPr>
    </w:lvl>
    <w:lvl w:ilvl="8">
      <w:numFmt w:val="bullet"/>
      <w:lvlText w:val="•"/>
      <w:lvlJc w:val="left"/>
      <w:pPr>
        <w:ind w:left="7211" w:hanging="404"/>
      </w:pPr>
      <w:rPr>
        <w:rFonts w:hint="default"/>
        <w:lang w:val="en-US" w:eastAsia="en-US" w:bidi="ar-SA"/>
      </w:rPr>
    </w:lvl>
  </w:abstractNum>
  <w:abstractNum w:abstractNumId="9" w15:restartNumberingAfterBreak="0">
    <w:nsid w:val="629C3394"/>
    <w:multiLevelType w:val="hybridMultilevel"/>
    <w:tmpl w:val="23B65DA4"/>
    <w:lvl w:ilvl="0" w:tplc="0409000F">
      <w:start w:val="4"/>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5"/>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2NDUzN7cwtjA2tzBS0lEKTi0uzszPAykwrAUA/2ZViiwAAAA="/>
  </w:docVars>
  <w:rsids>
    <w:rsidRoot w:val="00312353"/>
    <w:rsid w:val="00033D7D"/>
    <w:rsid w:val="00062B55"/>
    <w:rsid w:val="00090497"/>
    <w:rsid w:val="000A26CD"/>
    <w:rsid w:val="000A4758"/>
    <w:rsid w:val="000C1E7C"/>
    <w:rsid w:val="000C2DA5"/>
    <w:rsid w:val="00100CB6"/>
    <w:rsid w:val="00106E7E"/>
    <w:rsid w:val="00137B19"/>
    <w:rsid w:val="00155111"/>
    <w:rsid w:val="00184C99"/>
    <w:rsid w:val="001951A2"/>
    <w:rsid w:val="001976A6"/>
    <w:rsid w:val="001B0331"/>
    <w:rsid w:val="00200FD0"/>
    <w:rsid w:val="002263E0"/>
    <w:rsid w:val="00254257"/>
    <w:rsid w:val="00254F11"/>
    <w:rsid w:val="002717A0"/>
    <w:rsid w:val="00284430"/>
    <w:rsid w:val="002B1703"/>
    <w:rsid w:val="002C2241"/>
    <w:rsid w:val="002C642F"/>
    <w:rsid w:val="002E5213"/>
    <w:rsid w:val="00312353"/>
    <w:rsid w:val="0032114E"/>
    <w:rsid w:val="003A4BF6"/>
    <w:rsid w:val="003C7C3C"/>
    <w:rsid w:val="003E2059"/>
    <w:rsid w:val="003F561A"/>
    <w:rsid w:val="00400B0F"/>
    <w:rsid w:val="00431C79"/>
    <w:rsid w:val="00446B2B"/>
    <w:rsid w:val="00487C2C"/>
    <w:rsid w:val="004A42AA"/>
    <w:rsid w:val="004A71E1"/>
    <w:rsid w:val="004C4457"/>
    <w:rsid w:val="004C62EE"/>
    <w:rsid w:val="004F70C6"/>
    <w:rsid w:val="00506CB6"/>
    <w:rsid w:val="005109A0"/>
    <w:rsid w:val="005259E4"/>
    <w:rsid w:val="005345DA"/>
    <w:rsid w:val="00561158"/>
    <w:rsid w:val="005907B1"/>
    <w:rsid w:val="00591BEA"/>
    <w:rsid w:val="005B2299"/>
    <w:rsid w:val="005B46EB"/>
    <w:rsid w:val="005C0EB6"/>
    <w:rsid w:val="005C5ADB"/>
    <w:rsid w:val="005D21FA"/>
    <w:rsid w:val="005E50C0"/>
    <w:rsid w:val="006103BA"/>
    <w:rsid w:val="00644F4A"/>
    <w:rsid w:val="00695F0A"/>
    <w:rsid w:val="006C04F9"/>
    <w:rsid w:val="006E35F5"/>
    <w:rsid w:val="00717623"/>
    <w:rsid w:val="00767AF3"/>
    <w:rsid w:val="0077795C"/>
    <w:rsid w:val="007826F1"/>
    <w:rsid w:val="007A2275"/>
    <w:rsid w:val="007C74BC"/>
    <w:rsid w:val="007D1D41"/>
    <w:rsid w:val="007E5161"/>
    <w:rsid w:val="007F4583"/>
    <w:rsid w:val="00806B2D"/>
    <w:rsid w:val="00846F5E"/>
    <w:rsid w:val="008579B4"/>
    <w:rsid w:val="0086352A"/>
    <w:rsid w:val="00866B33"/>
    <w:rsid w:val="008C26AD"/>
    <w:rsid w:val="008D10AE"/>
    <w:rsid w:val="008F3BA9"/>
    <w:rsid w:val="008F7011"/>
    <w:rsid w:val="00921474"/>
    <w:rsid w:val="0093355C"/>
    <w:rsid w:val="00950477"/>
    <w:rsid w:val="00961E98"/>
    <w:rsid w:val="00972388"/>
    <w:rsid w:val="00975CBC"/>
    <w:rsid w:val="009836A6"/>
    <w:rsid w:val="009A4D3F"/>
    <w:rsid w:val="009A5122"/>
    <w:rsid w:val="009E2EBD"/>
    <w:rsid w:val="00A11C2C"/>
    <w:rsid w:val="00A23214"/>
    <w:rsid w:val="00A84564"/>
    <w:rsid w:val="00A960E5"/>
    <w:rsid w:val="00AD0F4B"/>
    <w:rsid w:val="00AE4061"/>
    <w:rsid w:val="00AE5E7A"/>
    <w:rsid w:val="00B41D25"/>
    <w:rsid w:val="00B515B0"/>
    <w:rsid w:val="00B83C54"/>
    <w:rsid w:val="00B91C70"/>
    <w:rsid w:val="00BC2044"/>
    <w:rsid w:val="00C06F76"/>
    <w:rsid w:val="00C36927"/>
    <w:rsid w:val="00C64B68"/>
    <w:rsid w:val="00C71F47"/>
    <w:rsid w:val="00C835D7"/>
    <w:rsid w:val="00C95068"/>
    <w:rsid w:val="00CA0906"/>
    <w:rsid w:val="00CD174D"/>
    <w:rsid w:val="00D224A5"/>
    <w:rsid w:val="00D360E1"/>
    <w:rsid w:val="00D801A2"/>
    <w:rsid w:val="00D9067E"/>
    <w:rsid w:val="00DA6854"/>
    <w:rsid w:val="00DB2B83"/>
    <w:rsid w:val="00DE22AD"/>
    <w:rsid w:val="00E03BEB"/>
    <w:rsid w:val="00E36D2F"/>
    <w:rsid w:val="00E54A57"/>
    <w:rsid w:val="00E73ACA"/>
    <w:rsid w:val="00E838AE"/>
    <w:rsid w:val="00EC175E"/>
    <w:rsid w:val="00F21618"/>
    <w:rsid w:val="00F42E8D"/>
    <w:rsid w:val="00F61399"/>
    <w:rsid w:val="00F70197"/>
    <w:rsid w:val="00F87253"/>
    <w:rsid w:val="00F95593"/>
    <w:rsid w:val="00FD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32B70"/>
  <w15:docId w15:val="{7965178B-5928-476F-9B6B-6C0107F8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9"/>
      <w:outlineLvl w:val="0"/>
    </w:pPr>
    <w:rPr>
      <w:b/>
      <w:bCs/>
      <w:sz w:val="20"/>
      <w:szCs w:val="20"/>
    </w:rPr>
  </w:style>
  <w:style w:type="paragraph" w:styleId="Heading3">
    <w:name w:val="heading 3"/>
    <w:basedOn w:val="Normal"/>
    <w:next w:val="Normal"/>
    <w:link w:val="Heading3Char"/>
    <w:uiPriority w:val="9"/>
    <w:unhideWhenUsed/>
    <w:qFormat/>
    <w:rsid w:val="004F70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37"/>
      <w:ind w:left="5"/>
      <w:jc w:val="center"/>
    </w:pPr>
    <w:rPr>
      <w:b/>
      <w:bCs/>
      <w:sz w:val="32"/>
      <w:szCs w:val="32"/>
    </w:rPr>
  </w:style>
  <w:style w:type="paragraph" w:styleId="ListParagraph">
    <w:name w:val="List Paragraph"/>
    <w:basedOn w:val="Normal"/>
    <w:uiPriority w:val="1"/>
    <w:qFormat/>
    <w:pPr>
      <w:ind w:left="586" w:hanging="425"/>
      <w:jc w:val="both"/>
    </w:pPr>
  </w:style>
  <w:style w:type="paragraph" w:customStyle="1" w:styleId="TableParagraph">
    <w:name w:val="Table Paragraph"/>
    <w:basedOn w:val="Normal"/>
    <w:uiPriority w:val="1"/>
    <w:qFormat/>
    <w:pPr>
      <w:spacing w:before="4"/>
      <w:ind w:left="88"/>
    </w:pPr>
  </w:style>
  <w:style w:type="paragraph" w:styleId="BalloonText">
    <w:name w:val="Balloon Text"/>
    <w:basedOn w:val="Normal"/>
    <w:link w:val="BalloonTextChar"/>
    <w:uiPriority w:val="99"/>
    <w:semiHidden/>
    <w:unhideWhenUsed/>
    <w:rsid w:val="000C1E7C"/>
    <w:rPr>
      <w:rFonts w:ascii="Tahoma" w:hAnsi="Tahoma" w:cs="Tahoma"/>
      <w:sz w:val="16"/>
      <w:szCs w:val="16"/>
    </w:rPr>
  </w:style>
  <w:style w:type="character" w:customStyle="1" w:styleId="BalloonTextChar">
    <w:name w:val="Balloon Text Char"/>
    <w:basedOn w:val="DefaultParagraphFont"/>
    <w:link w:val="BalloonText"/>
    <w:uiPriority w:val="99"/>
    <w:semiHidden/>
    <w:rsid w:val="000C1E7C"/>
    <w:rPr>
      <w:rFonts w:ascii="Tahoma" w:eastAsia="Times New Roman" w:hAnsi="Tahoma" w:cs="Tahoma"/>
      <w:sz w:val="16"/>
      <w:szCs w:val="16"/>
    </w:rPr>
  </w:style>
  <w:style w:type="paragraph" w:styleId="Header">
    <w:name w:val="header"/>
    <w:basedOn w:val="Normal"/>
    <w:link w:val="HeaderChar"/>
    <w:uiPriority w:val="99"/>
    <w:unhideWhenUsed/>
    <w:rsid w:val="005259E4"/>
    <w:pPr>
      <w:tabs>
        <w:tab w:val="center" w:pos="4680"/>
        <w:tab w:val="right" w:pos="9360"/>
      </w:tabs>
    </w:pPr>
  </w:style>
  <w:style w:type="character" w:customStyle="1" w:styleId="HeaderChar">
    <w:name w:val="Header Char"/>
    <w:basedOn w:val="DefaultParagraphFont"/>
    <w:link w:val="Header"/>
    <w:uiPriority w:val="99"/>
    <w:rsid w:val="005259E4"/>
    <w:rPr>
      <w:rFonts w:ascii="Times New Roman" w:eastAsia="Times New Roman" w:hAnsi="Times New Roman" w:cs="Times New Roman"/>
    </w:rPr>
  </w:style>
  <w:style w:type="paragraph" w:styleId="Footer">
    <w:name w:val="footer"/>
    <w:basedOn w:val="Normal"/>
    <w:link w:val="FooterChar"/>
    <w:uiPriority w:val="99"/>
    <w:unhideWhenUsed/>
    <w:rsid w:val="005259E4"/>
    <w:pPr>
      <w:tabs>
        <w:tab w:val="center" w:pos="4680"/>
        <w:tab w:val="right" w:pos="9360"/>
      </w:tabs>
    </w:pPr>
  </w:style>
  <w:style w:type="character" w:customStyle="1" w:styleId="FooterChar">
    <w:name w:val="Footer Char"/>
    <w:basedOn w:val="DefaultParagraphFont"/>
    <w:link w:val="Footer"/>
    <w:uiPriority w:val="99"/>
    <w:rsid w:val="005259E4"/>
    <w:rPr>
      <w:rFonts w:ascii="Times New Roman" w:eastAsia="Times New Roman" w:hAnsi="Times New Roman" w:cs="Times New Roman"/>
    </w:rPr>
  </w:style>
  <w:style w:type="table" w:styleId="TableGrid">
    <w:name w:val="Table Grid"/>
    <w:basedOn w:val="TableNormal"/>
    <w:uiPriority w:val="59"/>
    <w:unhideWhenUsed/>
    <w:rsid w:val="007F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70C6"/>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4F70C6"/>
  </w:style>
  <w:style w:type="character" w:styleId="Hyperlink">
    <w:name w:val="Hyperlink"/>
    <w:basedOn w:val="DefaultParagraphFont"/>
    <w:rsid w:val="00106E7E"/>
    <w:rPr>
      <w:color w:val="0000FF"/>
      <w:u w:val="single"/>
    </w:rPr>
  </w:style>
  <w:style w:type="character" w:styleId="UnresolvedMention">
    <w:name w:val="Unresolved Mention"/>
    <w:basedOn w:val="DefaultParagraphFont"/>
    <w:uiPriority w:val="99"/>
    <w:semiHidden/>
    <w:unhideWhenUsed/>
    <w:rsid w:val="0025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8.jpeg"/><Relationship Id="rId26" Type="http://schemas.openxmlformats.org/officeDocument/2006/relationships/image" Target="media/image10.jpeg"/><Relationship Id="rId39" Type="http://schemas.openxmlformats.org/officeDocument/2006/relationships/hyperlink" Target="https://scholar.google.com/citations?user=B61LC6wAAAAJ&amp;hl=en" TargetMode="External"/><Relationship Id="rId3" Type="http://schemas.openxmlformats.org/officeDocument/2006/relationships/styles" Target="styles.xml"/><Relationship Id="rId21" Type="http://schemas.openxmlformats.org/officeDocument/2006/relationships/hyperlink" Target="https://scholar.google.com/citations?user=OSRbduIAAAAJ&amp;hl=en&amp;oi=ao" TargetMode="External"/><Relationship Id="rId34" Type="http://schemas.openxmlformats.org/officeDocument/2006/relationships/image" Target="media/image12.jpeg"/><Relationship Id="rId42" Type="http://schemas.openxmlformats.org/officeDocument/2006/relationships/image" Target="media/image14.jpe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yperlink" Target="https://www.webofscience.com/wos/author/record/IXX-0008-2023" TargetMode="External"/><Relationship Id="rId33" Type="http://schemas.openxmlformats.org/officeDocument/2006/relationships/hyperlink" Target="mailto:rizki.180150119@mhs.unimal.ac.id" TargetMode="External"/><Relationship Id="rId38" Type="http://schemas.openxmlformats.org/officeDocument/2006/relationships/hyperlink" Target="mailto:nrartha@unram.ac.i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mailto:arnawan@unimal.ac.id" TargetMode="External"/><Relationship Id="rId29" Type="http://schemas.openxmlformats.org/officeDocument/2006/relationships/hyperlink" Target="https://www.scopus.com/authid/detail.uri?authorId=56648306300" TargetMode="External"/><Relationship Id="rId41" Type="http://schemas.openxmlformats.org/officeDocument/2006/relationships/hyperlink" Target="https://orcid.org/0000-0001-9779-57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https://orcid.org/my-orcid?orcid=0000-0003-3864-9107"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https://www.scopus.com/authid/detail.uri?authorId=5594663580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inta.ristekbrin.go.id/authors/detail?id=6017142&amp;view=overview" TargetMode="External"/><Relationship Id="rId28" Type="http://schemas.openxmlformats.org/officeDocument/2006/relationships/hyperlink" Target="https://scholar.google.com/citations?user=CkFSNXsAAAAJ&amp;hl=en" TargetMode="External"/><Relationship Id="rId36" Type="http://schemas.openxmlformats.org/officeDocument/2006/relationships/hyperlink" Target="https://scholar.google.com/citations?user=y5gRB5EAAAAJ&amp;hl=en&amp;oi=sra"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jpeg"/><Relationship Id="rId31" Type="http://schemas.openxmlformats.org/officeDocument/2006/relationships/hyperlink" Target="https://sinta.kemdikbud.go.id/authors/profile/597323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scopus.com/authid/detail.uri?authorId=55755404500" TargetMode="External"/><Relationship Id="rId27" Type="http://schemas.openxmlformats.org/officeDocument/2006/relationships/hyperlink" Target="mailto:mdaud@unimal.ac.id" TargetMode="External"/><Relationship Id="rId30" Type="http://schemas.openxmlformats.org/officeDocument/2006/relationships/hyperlink" Target="https://orcid.org/0000-0003-1102-0253" TargetMode="External"/><Relationship Id="rId35" Type="http://schemas.openxmlformats.org/officeDocument/2006/relationships/hyperlink" Target="mailto:kartika@unimal.ac.id" TargetMode="External"/><Relationship Id="rId43" Type="http://schemas.openxmlformats.org/officeDocument/2006/relationships/hyperlink" Target="mailto:rizky.200150036@mhs.unimal.ac.id" TargetMode="External"/><Relationship Id="rId48" Type="http://schemas.openxmlformats.org/officeDocument/2006/relationships/fontTable" Target="fontTable.xml"/><Relationship Id="rId8" Type="http://schemas.openxmlformats.org/officeDocument/2006/relationships/hyperlink" Target="https://creativecommons.org/licenses/by-sa/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ijape.iaescore.com/" TargetMode="External"/><Relationship Id="rId1" Type="http://schemas.openxmlformats.org/officeDocument/2006/relationships/hyperlink" Target="http://ijape.iaes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64DE-2F5A-439F-A62C-AB3DC863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12909</Words>
  <Characters>73586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Arnawan</dc:creator>
  <cp:lastModifiedBy>ahips10_em0694@student.usm.my</cp:lastModifiedBy>
  <cp:revision>3</cp:revision>
  <dcterms:created xsi:type="dcterms:W3CDTF">2023-07-29T12:25:00Z</dcterms:created>
  <dcterms:modified xsi:type="dcterms:W3CDTF">2023-07-29T12:28:00Z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PDFium</vt:lpwstr>
  </property>
  <property fmtid="{D5CDD505-2E9C-101B-9397-08002B2CF9AE}" pid="4" name="LastSaved">
    <vt:filetime>2023-03-23T00:00:00Z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eb3f5c32-091b-36df-8482-a7806ff067b7</vt:lpwstr>
  </property>
  <property fmtid="{D5CDD505-2E9C-101B-9397-08002B2CF9AE}" pid="27" name="Mendeley Citation Style_1">
    <vt:lpwstr>http://www.zotero.org/styles/ieee</vt:lpwstr>
  </property>
  <property fmtid="{D5CDD505-2E9C-101B-9397-08002B2CF9AE}" pid="28" name="GrammarlyDocumentId">
    <vt:lpwstr>fd09e6f12a440593ca55816711cf70c7041746318488a4e7991f681f002b2146</vt:lpwstr>
  </property>
</Properties>
</file>